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B867C" w14:textId="77777777" w:rsidR="00780A62" w:rsidRPr="00FA261E" w:rsidRDefault="00780A62" w:rsidP="00524991">
      <w:pPr>
        <w:shd w:val="clear" w:color="auto" w:fill="FFFFFF"/>
        <w:spacing w:after="0" w:line="240" w:lineRule="auto"/>
        <w:jc w:val="center"/>
        <w:textAlignment w:val="baseline"/>
        <w:rPr>
          <w:rFonts w:ascii="Arial" w:eastAsia="Times New Roman" w:hAnsi="Arial" w:cs="Arial"/>
          <w:b/>
          <w:bCs/>
          <w:color w:val="222222"/>
          <w:sz w:val="20"/>
          <w:szCs w:val="20"/>
          <w:bdr w:val="none" w:sz="0" w:space="0" w:color="auto" w:frame="1"/>
        </w:rPr>
      </w:pPr>
    </w:p>
    <w:p w14:paraId="124311F3" w14:textId="2BBFA62C" w:rsidR="00780A62" w:rsidRPr="00524991" w:rsidRDefault="0013436F" w:rsidP="00524991">
      <w:pPr>
        <w:shd w:val="clear" w:color="auto" w:fill="FFFFFF"/>
        <w:spacing w:after="0" w:line="23" w:lineRule="atLeast"/>
        <w:ind w:left="360"/>
        <w:textAlignment w:val="baseline"/>
        <w:rPr>
          <w:rFonts w:ascii="Arial" w:eastAsia="Times New Roman" w:hAnsi="Arial" w:cs="Arial"/>
          <w:bCs/>
          <w:color w:val="222222"/>
          <w:sz w:val="20"/>
          <w:szCs w:val="20"/>
          <w:bdr w:val="none" w:sz="0" w:space="0" w:color="auto" w:frame="1"/>
        </w:rPr>
      </w:pPr>
      <w:r w:rsidRPr="00524991">
        <w:rPr>
          <w:rFonts w:ascii="Arial" w:eastAsia="Times New Roman" w:hAnsi="Arial" w:cs="Arial"/>
          <w:b/>
          <w:bCs/>
          <w:color w:val="222222"/>
          <w:sz w:val="20"/>
          <w:szCs w:val="20"/>
          <w:bdr w:val="none" w:sz="0" w:space="0" w:color="auto" w:frame="1"/>
        </w:rPr>
        <w:t xml:space="preserve">Title: </w:t>
      </w:r>
      <w:r w:rsidRPr="00524991">
        <w:rPr>
          <w:rFonts w:ascii="Arial" w:eastAsia="Times New Roman" w:hAnsi="Arial" w:cs="Arial"/>
          <w:b/>
          <w:bCs/>
          <w:color w:val="222222"/>
          <w:sz w:val="20"/>
          <w:szCs w:val="20"/>
          <w:bdr w:val="none" w:sz="0" w:space="0" w:color="auto" w:frame="1"/>
        </w:rPr>
        <w:tab/>
      </w:r>
      <w:r w:rsidRPr="00524991">
        <w:rPr>
          <w:rFonts w:ascii="Arial" w:eastAsia="Times New Roman" w:hAnsi="Arial" w:cs="Arial"/>
          <w:b/>
          <w:bCs/>
          <w:color w:val="222222"/>
          <w:sz w:val="20"/>
          <w:szCs w:val="20"/>
          <w:bdr w:val="none" w:sz="0" w:space="0" w:color="auto" w:frame="1"/>
        </w:rPr>
        <w:tab/>
      </w:r>
      <w:r w:rsidR="001F0049" w:rsidRPr="00524991">
        <w:rPr>
          <w:rFonts w:ascii="Arial" w:eastAsia="Times New Roman" w:hAnsi="Arial" w:cs="Arial"/>
          <w:b/>
          <w:bCs/>
          <w:color w:val="222222"/>
          <w:sz w:val="20"/>
          <w:szCs w:val="20"/>
          <w:bdr w:val="none" w:sz="0" w:space="0" w:color="auto" w:frame="1"/>
        </w:rPr>
        <w:tab/>
      </w:r>
      <w:r w:rsidR="00710F6F">
        <w:rPr>
          <w:rFonts w:ascii="Arial" w:eastAsia="Times New Roman" w:hAnsi="Arial" w:cs="Arial"/>
          <w:bCs/>
          <w:color w:val="222222"/>
          <w:sz w:val="20"/>
          <w:szCs w:val="20"/>
          <w:bdr w:val="none" w:sz="0" w:space="0" w:color="auto" w:frame="1"/>
        </w:rPr>
        <w:t xml:space="preserve">Finance </w:t>
      </w:r>
      <w:r w:rsidR="0054591A">
        <w:rPr>
          <w:rFonts w:ascii="Arial" w:eastAsia="Times New Roman" w:hAnsi="Arial" w:cs="Arial"/>
          <w:bCs/>
          <w:color w:val="222222"/>
          <w:sz w:val="20"/>
          <w:szCs w:val="20"/>
          <w:bdr w:val="none" w:sz="0" w:space="0" w:color="auto" w:frame="1"/>
        </w:rPr>
        <w:t>Manager</w:t>
      </w:r>
    </w:p>
    <w:p w14:paraId="32145505" w14:textId="3873780B" w:rsidR="0013436F" w:rsidRPr="00524991" w:rsidRDefault="0013436F" w:rsidP="00524991">
      <w:pPr>
        <w:shd w:val="clear" w:color="auto" w:fill="FFFFFF"/>
        <w:spacing w:after="0" w:line="23" w:lineRule="atLeast"/>
        <w:ind w:left="360"/>
        <w:textAlignment w:val="baseline"/>
        <w:rPr>
          <w:rFonts w:ascii="Arial" w:eastAsia="Times New Roman" w:hAnsi="Arial" w:cs="Arial"/>
          <w:bCs/>
          <w:color w:val="222222"/>
          <w:sz w:val="20"/>
          <w:szCs w:val="20"/>
          <w:bdr w:val="none" w:sz="0" w:space="0" w:color="auto" w:frame="1"/>
        </w:rPr>
      </w:pPr>
      <w:r w:rsidRPr="00524991">
        <w:rPr>
          <w:rFonts w:ascii="Arial" w:eastAsia="Times New Roman" w:hAnsi="Arial" w:cs="Arial"/>
          <w:b/>
          <w:bCs/>
          <w:color w:val="222222"/>
          <w:sz w:val="20"/>
          <w:szCs w:val="20"/>
          <w:bdr w:val="none" w:sz="0" w:space="0" w:color="auto" w:frame="1"/>
        </w:rPr>
        <w:t xml:space="preserve">Reports to: </w:t>
      </w:r>
      <w:r w:rsidRPr="00524991">
        <w:rPr>
          <w:rFonts w:ascii="Arial" w:eastAsia="Times New Roman" w:hAnsi="Arial" w:cs="Arial"/>
          <w:b/>
          <w:bCs/>
          <w:color w:val="222222"/>
          <w:sz w:val="20"/>
          <w:szCs w:val="20"/>
          <w:bdr w:val="none" w:sz="0" w:space="0" w:color="auto" w:frame="1"/>
        </w:rPr>
        <w:tab/>
      </w:r>
      <w:r w:rsidR="001F0049" w:rsidRPr="00524991">
        <w:rPr>
          <w:rFonts w:ascii="Arial" w:eastAsia="Times New Roman" w:hAnsi="Arial" w:cs="Arial"/>
          <w:b/>
          <w:bCs/>
          <w:color w:val="222222"/>
          <w:sz w:val="20"/>
          <w:szCs w:val="20"/>
          <w:bdr w:val="none" w:sz="0" w:space="0" w:color="auto" w:frame="1"/>
        </w:rPr>
        <w:tab/>
      </w:r>
      <w:r w:rsidR="00710F6F">
        <w:rPr>
          <w:rFonts w:ascii="Arial" w:eastAsia="Times New Roman" w:hAnsi="Arial" w:cs="Arial"/>
          <w:bCs/>
          <w:color w:val="222222"/>
          <w:sz w:val="20"/>
          <w:szCs w:val="20"/>
          <w:bdr w:val="none" w:sz="0" w:space="0" w:color="auto" w:frame="1"/>
        </w:rPr>
        <w:t>Director of Finance</w:t>
      </w:r>
    </w:p>
    <w:p w14:paraId="510E6E11" w14:textId="77777777" w:rsidR="0013436F" w:rsidRPr="00524991" w:rsidRDefault="00FC1FE6" w:rsidP="00524991">
      <w:pPr>
        <w:shd w:val="clear" w:color="auto" w:fill="FFFFFF"/>
        <w:spacing w:after="0" w:line="23" w:lineRule="atLeast"/>
        <w:ind w:left="360"/>
        <w:textAlignment w:val="baseline"/>
        <w:rPr>
          <w:rFonts w:ascii="Arial" w:eastAsia="Times New Roman" w:hAnsi="Arial" w:cs="Arial"/>
          <w:bCs/>
          <w:color w:val="222222"/>
          <w:sz w:val="20"/>
          <w:szCs w:val="20"/>
          <w:bdr w:val="none" w:sz="0" w:space="0" w:color="auto" w:frame="1"/>
        </w:rPr>
      </w:pPr>
      <w:r w:rsidRPr="00524991">
        <w:rPr>
          <w:rFonts w:ascii="Arial" w:eastAsia="Times New Roman" w:hAnsi="Arial" w:cs="Arial"/>
          <w:b/>
          <w:bCs/>
          <w:color w:val="222222"/>
          <w:sz w:val="20"/>
          <w:szCs w:val="20"/>
          <w:bdr w:val="none" w:sz="0" w:space="0" w:color="auto" w:frame="1"/>
        </w:rPr>
        <w:t>FSLA Status:</w:t>
      </w:r>
      <w:r w:rsidRPr="00524991">
        <w:rPr>
          <w:rFonts w:ascii="Arial" w:eastAsia="Times New Roman" w:hAnsi="Arial" w:cs="Arial"/>
          <w:b/>
          <w:bCs/>
          <w:color w:val="222222"/>
          <w:sz w:val="20"/>
          <w:szCs w:val="20"/>
          <w:bdr w:val="none" w:sz="0" w:space="0" w:color="auto" w:frame="1"/>
        </w:rPr>
        <w:tab/>
      </w:r>
      <w:r w:rsidRPr="00524991">
        <w:rPr>
          <w:rFonts w:ascii="Arial" w:eastAsia="Times New Roman" w:hAnsi="Arial" w:cs="Arial"/>
          <w:b/>
          <w:bCs/>
          <w:color w:val="222222"/>
          <w:sz w:val="20"/>
          <w:szCs w:val="20"/>
          <w:bdr w:val="none" w:sz="0" w:space="0" w:color="auto" w:frame="1"/>
        </w:rPr>
        <w:tab/>
      </w:r>
      <w:r w:rsidRPr="00524991">
        <w:rPr>
          <w:rFonts w:ascii="Arial" w:eastAsia="Times New Roman" w:hAnsi="Arial" w:cs="Arial"/>
          <w:bCs/>
          <w:color w:val="222222"/>
          <w:sz w:val="20"/>
          <w:szCs w:val="20"/>
          <w:bdr w:val="none" w:sz="0" w:space="0" w:color="auto" w:frame="1"/>
        </w:rPr>
        <w:t>Exempt</w:t>
      </w:r>
    </w:p>
    <w:p w14:paraId="31A1666E" w14:textId="77777777" w:rsidR="002E03B6" w:rsidRDefault="002E03B6" w:rsidP="00524991">
      <w:pPr>
        <w:shd w:val="clear" w:color="auto" w:fill="FFFFFF"/>
        <w:spacing w:after="0" w:line="240" w:lineRule="auto"/>
        <w:textAlignment w:val="baseline"/>
        <w:rPr>
          <w:rFonts w:ascii="Arial" w:eastAsia="Times New Roman" w:hAnsi="Arial" w:cs="Arial"/>
          <w:bCs/>
          <w:color w:val="222222"/>
          <w:sz w:val="20"/>
          <w:szCs w:val="20"/>
          <w:bdr w:val="none" w:sz="0" w:space="0" w:color="auto" w:frame="1"/>
        </w:rPr>
      </w:pPr>
    </w:p>
    <w:p w14:paraId="17E36527" w14:textId="77777777" w:rsidR="0013436F" w:rsidRPr="00FA261E" w:rsidRDefault="0002259A" w:rsidP="00AA7B59">
      <w:pPr>
        <w:pStyle w:val="Heading2"/>
        <w:pBdr>
          <w:bottom w:val="single" w:sz="4" w:space="1" w:color="auto"/>
        </w:pBdr>
        <w:ind w:left="360"/>
        <w:rPr>
          <w:rFonts w:eastAsia="Times New Roman"/>
          <w:bdr w:val="none" w:sz="0" w:space="0" w:color="auto" w:frame="1"/>
        </w:rPr>
      </w:pPr>
      <w:r w:rsidRPr="00FA261E">
        <w:rPr>
          <w:rFonts w:eastAsia="Times New Roman"/>
          <w:bdr w:val="none" w:sz="0" w:space="0" w:color="auto" w:frame="1"/>
        </w:rPr>
        <w:t>Purpose</w:t>
      </w:r>
    </w:p>
    <w:p w14:paraId="5F98FCE9" w14:textId="15FB8FC9" w:rsidR="00525F2E" w:rsidRPr="00525F2E" w:rsidRDefault="00452D0E" w:rsidP="00525F2E">
      <w:pPr>
        <w:pStyle w:val="Default"/>
        <w:ind w:left="360"/>
        <w:rPr>
          <w:rFonts w:ascii="Arial" w:eastAsia="Times New Roman" w:hAnsi="Arial" w:cs="Arial"/>
          <w:color w:val="222222"/>
          <w:sz w:val="20"/>
          <w:szCs w:val="20"/>
        </w:rPr>
      </w:pPr>
      <w:r>
        <w:rPr>
          <w:rFonts w:ascii="Arial" w:eastAsia="Times New Roman" w:hAnsi="Arial" w:cs="Arial"/>
          <w:color w:val="222222"/>
          <w:sz w:val="20"/>
          <w:szCs w:val="20"/>
        </w:rPr>
        <w:t xml:space="preserve">The Finance Specialist works closely with the Director of Finance </w:t>
      </w:r>
      <w:r w:rsidR="005434A9">
        <w:rPr>
          <w:rFonts w:ascii="Arial" w:eastAsia="Times New Roman" w:hAnsi="Arial" w:cs="Arial"/>
          <w:color w:val="222222"/>
          <w:sz w:val="20"/>
          <w:szCs w:val="20"/>
        </w:rPr>
        <w:t>to conduct the fiscal operations of the program specific to childcare billing, transportation billing,</w:t>
      </w:r>
      <w:r w:rsidR="00B5254D">
        <w:rPr>
          <w:rFonts w:ascii="Arial" w:eastAsia="Times New Roman" w:hAnsi="Arial" w:cs="Arial"/>
          <w:color w:val="222222"/>
          <w:sz w:val="20"/>
          <w:szCs w:val="20"/>
        </w:rPr>
        <w:t xml:space="preserve"> program purchasing, and preparation of payroll.</w:t>
      </w:r>
    </w:p>
    <w:p w14:paraId="0B2B6983" w14:textId="77777777" w:rsidR="00525F2E" w:rsidRPr="00D05740" w:rsidRDefault="00525F2E" w:rsidP="00525F2E">
      <w:pPr>
        <w:pStyle w:val="Default"/>
        <w:rPr>
          <w:rFonts w:ascii="Arial" w:hAnsi="Arial" w:cs="Arial"/>
          <w:b/>
          <w:bCs/>
          <w:sz w:val="22"/>
          <w:szCs w:val="22"/>
        </w:rPr>
      </w:pPr>
    </w:p>
    <w:p w14:paraId="0CEAFA42" w14:textId="346971A2" w:rsidR="00A1535D" w:rsidRDefault="0037451B" w:rsidP="00524991">
      <w:pPr>
        <w:pStyle w:val="Heading2"/>
        <w:ind w:left="360"/>
        <w:rPr>
          <w:rFonts w:eastAsia="Times New Roman"/>
          <w:bdr w:val="none" w:sz="0" w:space="0" w:color="auto" w:frame="1"/>
        </w:rPr>
      </w:pPr>
      <w:r w:rsidRPr="00FA261E">
        <w:rPr>
          <w:rFonts w:eastAsia="Times New Roman"/>
          <w:bdr w:val="none" w:sz="0" w:space="0" w:color="auto" w:frame="1"/>
        </w:rPr>
        <w:t>Essential Duties</w:t>
      </w:r>
    </w:p>
    <w:p w14:paraId="52E13C41" w14:textId="7062CCAC" w:rsidR="000B4C03" w:rsidRDefault="00525F2E" w:rsidP="00525F2E">
      <w:pPr>
        <w:ind w:firstLine="360"/>
        <w:rPr>
          <w:rFonts w:ascii="Arial" w:eastAsia="Times New Roman" w:hAnsi="Arial" w:cs="Arial"/>
          <w:b/>
          <w:color w:val="222222"/>
          <w:sz w:val="20"/>
          <w:szCs w:val="20"/>
        </w:rPr>
      </w:pPr>
      <w:r>
        <w:rPr>
          <w:rFonts w:ascii="Arial" w:eastAsia="Times New Roman" w:hAnsi="Arial" w:cs="Arial"/>
          <w:b/>
          <w:color w:val="222222"/>
          <w:sz w:val="20"/>
          <w:szCs w:val="20"/>
        </w:rPr>
        <w:t>Operation</w:t>
      </w:r>
      <w:r w:rsidR="003A53A3">
        <w:rPr>
          <w:rFonts w:ascii="Arial" w:eastAsia="Times New Roman" w:hAnsi="Arial" w:cs="Arial"/>
          <w:b/>
          <w:color w:val="222222"/>
          <w:sz w:val="20"/>
          <w:szCs w:val="20"/>
        </w:rPr>
        <w:t>al Duties:</w:t>
      </w:r>
    </w:p>
    <w:p w14:paraId="3EBC2EDF" w14:textId="401E8F8C" w:rsidR="00525F2E" w:rsidRPr="008A7487" w:rsidRDefault="008A7487" w:rsidP="00DC0292">
      <w:pPr>
        <w:pStyle w:val="ListParagraph"/>
        <w:numPr>
          <w:ilvl w:val="0"/>
          <w:numId w:val="11"/>
        </w:numPr>
        <w:shd w:val="clear" w:color="auto" w:fill="FFFFFF"/>
        <w:spacing w:after="0" w:line="240" w:lineRule="auto"/>
        <w:textAlignment w:val="baseline"/>
        <w:rPr>
          <w:rFonts w:ascii="Arial" w:eastAsia="Times New Roman" w:hAnsi="Arial" w:cs="Arial"/>
          <w:b/>
          <w:color w:val="222222"/>
          <w:sz w:val="20"/>
          <w:szCs w:val="20"/>
        </w:rPr>
      </w:pPr>
      <w:r>
        <w:rPr>
          <w:rFonts w:ascii="Arial" w:eastAsia="Times New Roman" w:hAnsi="Arial" w:cs="Arial"/>
          <w:bCs/>
          <w:color w:val="222222"/>
          <w:sz w:val="20"/>
          <w:szCs w:val="20"/>
        </w:rPr>
        <w:t>Ensure financial records are complete and accurate</w:t>
      </w:r>
      <w:r w:rsidR="006B73AE">
        <w:rPr>
          <w:rFonts w:ascii="Arial" w:eastAsia="Times New Roman" w:hAnsi="Arial" w:cs="Arial"/>
          <w:bCs/>
          <w:color w:val="222222"/>
          <w:sz w:val="20"/>
          <w:szCs w:val="20"/>
        </w:rPr>
        <w:t>.</w:t>
      </w:r>
    </w:p>
    <w:p w14:paraId="179DD5D2" w14:textId="6F75D3FC" w:rsidR="008A7487" w:rsidRPr="008A7487" w:rsidRDefault="008A7487" w:rsidP="00DC0292">
      <w:pPr>
        <w:pStyle w:val="ListParagraph"/>
        <w:numPr>
          <w:ilvl w:val="0"/>
          <w:numId w:val="11"/>
        </w:numPr>
        <w:shd w:val="clear" w:color="auto" w:fill="FFFFFF"/>
        <w:spacing w:after="0" w:line="240" w:lineRule="auto"/>
        <w:textAlignment w:val="baseline"/>
        <w:rPr>
          <w:rFonts w:ascii="Arial" w:eastAsia="Times New Roman" w:hAnsi="Arial" w:cs="Arial"/>
          <w:b/>
          <w:color w:val="222222"/>
          <w:sz w:val="20"/>
          <w:szCs w:val="20"/>
        </w:rPr>
      </w:pPr>
      <w:r>
        <w:rPr>
          <w:rFonts w:ascii="Arial" w:eastAsia="Times New Roman" w:hAnsi="Arial" w:cs="Arial"/>
          <w:bCs/>
          <w:color w:val="222222"/>
          <w:sz w:val="20"/>
          <w:szCs w:val="20"/>
        </w:rPr>
        <w:t>Maintain policies and practices specific to the safeguarding of staff and child information</w:t>
      </w:r>
      <w:r w:rsidR="006B73AE">
        <w:rPr>
          <w:rFonts w:ascii="Arial" w:eastAsia="Times New Roman" w:hAnsi="Arial" w:cs="Arial"/>
          <w:bCs/>
          <w:color w:val="222222"/>
          <w:sz w:val="20"/>
          <w:szCs w:val="20"/>
        </w:rPr>
        <w:t>.</w:t>
      </w:r>
    </w:p>
    <w:p w14:paraId="41C68975" w14:textId="16525A7E" w:rsidR="008A7487" w:rsidRPr="00FD5E50" w:rsidRDefault="00FD5E50" w:rsidP="00DC0292">
      <w:pPr>
        <w:pStyle w:val="ListParagraph"/>
        <w:numPr>
          <w:ilvl w:val="0"/>
          <w:numId w:val="11"/>
        </w:numPr>
        <w:shd w:val="clear" w:color="auto" w:fill="FFFFFF"/>
        <w:spacing w:after="0" w:line="240" w:lineRule="auto"/>
        <w:textAlignment w:val="baseline"/>
        <w:rPr>
          <w:rFonts w:ascii="Arial" w:eastAsia="Times New Roman" w:hAnsi="Arial" w:cs="Arial"/>
          <w:b/>
          <w:color w:val="222222"/>
          <w:sz w:val="20"/>
          <w:szCs w:val="20"/>
        </w:rPr>
      </w:pPr>
      <w:r>
        <w:rPr>
          <w:rFonts w:ascii="Arial" w:eastAsia="Times New Roman" w:hAnsi="Arial" w:cs="Arial"/>
          <w:bCs/>
          <w:color w:val="222222"/>
          <w:sz w:val="20"/>
          <w:szCs w:val="20"/>
        </w:rPr>
        <w:t>A</w:t>
      </w:r>
      <w:r w:rsidR="00AC6EE0">
        <w:rPr>
          <w:rFonts w:ascii="Arial" w:eastAsia="Times New Roman" w:hAnsi="Arial" w:cs="Arial"/>
          <w:bCs/>
          <w:color w:val="222222"/>
          <w:sz w:val="20"/>
          <w:szCs w:val="20"/>
        </w:rPr>
        <w:t>ss</w:t>
      </w:r>
      <w:r>
        <w:rPr>
          <w:rFonts w:ascii="Arial" w:eastAsia="Times New Roman" w:hAnsi="Arial" w:cs="Arial"/>
          <w:bCs/>
          <w:color w:val="222222"/>
          <w:sz w:val="20"/>
          <w:szCs w:val="20"/>
        </w:rPr>
        <w:t>ist in the preparation of bi0weekly payroll and monitoring of payroll activities</w:t>
      </w:r>
      <w:r w:rsidR="006B73AE">
        <w:rPr>
          <w:rFonts w:ascii="Arial" w:eastAsia="Times New Roman" w:hAnsi="Arial" w:cs="Arial"/>
          <w:bCs/>
          <w:color w:val="222222"/>
          <w:sz w:val="20"/>
          <w:szCs w:val="20"/>
        </w:rPr>
        <w:t>.</w:t>
      </w:r>
    </w:p>
    <w:p w14:paraId="2EACAE9A" w14:textId="706655A2" w:rsidR="00FD5E50" w:rsidRPr="00FD5E50" w:rsidRDefault="00FD5E50" w:rsidP="00DC0292">
      <w:pPr>
        <w:pStyle w:val="ListParagraph"/>
        <w:numPr>
          <w:ilvl w:val="0"/>
          <w:numId w:val="11"/>
        </w:numPr>
        <w:shd w:val="clear" w:color="auto" w:fill="FFFFFF"/>
        <w:spacing w:after="0" w:line="240" w:lineRule="auto"/>
        <w:textAlignment w:val="baseline"/>
        <w:rPr>
          <w:rFonts w:ascii="Arial" w:eastAsia="Times New Roman" w:hAnsi="Arial" w:cs="Arial"/>
          <w:b/>
          <w:color w:val="222222"/>
          <w:sz w:val="20"/>
          <w:szCs w:val="20"/>
        </w:rPr>
      </w:pPr>
      <w:r>
        <w:rPr>
          <w:rFonts w:ascii="Arial" w:eastAsia="Times New Roman" w:hAnsi="Arial" w:cs="Arial"/>
          <w:bCs/>
          <w:color w:val="222222"/>
          <w:sz w:val="20"/>
          <w:szCs w:val="20"/>
        </w:rPr>
        <w:t xml:space="preserve">Prepare </w:t>
      </w:r>
      <w:r w:rsidR="006B73AE">
        <w:rPr>
          <w:rFonts w:ascii="Arial" w:eastAsia="Times New Roman" w:hAnsi="Arial" w:cs="Arial"/>
          <w:bCs/>
          <w:color w:val="222222"/>
          <w:sz w:val="20"/>
          <w:szCs w:val="20"/>
        </w:rPr>
        <w:t>b</w:t>
      </w:r>
      <w:r>
        <w:rPr>
          <w:rFonts w:ascii="Arial" w:eastAsia="Times New Roman" w:hAnsi="Arial" w:cs="Arial"/>
          <w:bCs/>
          <w:color w:val="222222"/>
          <w:sz w:val="20"/>
          <w:szCs w:val="20"/>
        </w:rPr>
        <w:t>illing for grants and assist with grant reporting</w:t>
      </w:r>
      <w:r w:rsidR="006B73AE">
        <w:rPr>
          <w:rFonts w:ascii="Arial" w:eastAsia="Times New Roman" w:hAnsi="Arial" w:cs="Arial"/>
          <w:bCs/>
          <w:color w:val="222222"/>
          <w:sz w:val="20"/>
          <w:szCs w:val="20"/>
        </w:rPr>
        <w:t>.</w:t>
      </w:r>
    </w:p>
    <w:p w14:paraId="6E3207F3" w14:textId="20F01B18" w:rsidR="00FD5E50" w:rsidRPr="00D407D4" w:rsidRDefault="0006310B" w:rsidP="00DC0292">
      <w:pPr>
        <w:pStyle w:val="ListParagraph"/>
        <w:numPr>
          <w:ilvl w:val="0"/>
          <w:numId w:val="11"/>
        </w:numPr>
        <w:shd w:val="clear" w:color="auto" w:fill="FFFFFF"/>
        <w:spacing w:after="0" w:line="240" w:lineRule="auto"/>
        <w:textAlignment w:val="baseline"/>
        <w:rPr>
          <w:rFonts w:ascii="Arial" w:eastAsia="Times New Roman" w:hAnsi="Arial" w:cs="Arial"/>
          <w:b/>
          <w:color w:val="222222"/>
          <w:sz w:val="20"/>
          <w:szCs w:val="20"/>
        </w:rPr>
      </w:pPr>
      <w:r>
        <w:rPr>
          <w:rFonts w:ascii="Arial" w:eastAsia="Times New Roman" w:hAnsi="Arial" w:cs="Arial"/>
          <w:bCs/>
          <w:color w:val="222222"/>
          <w:sz w:val="20"/>
          <w:szCs w:val="20"/>
        </w:rPr>
        <w:t xml:space="preserve">Monitor purchasing </w:t>
      </w:r>
      <w:r w:rsidR="00D407D4">
        <w:rPr>
          <w:rFonts w:ascii="Arial" w:eastAsia="Times New Roman" w:hAnsi="Arial" w:cs="Arial"/>
          <w:bCs/>
          <w:color w:val="222222"/>
          <w:sz w:val="20"/>
          <w:szCs w:val="20"/>
        </w:rPr>
        <w:t>and coordinate expenditures with the Executive Director</w:t>
      </w:r>
      <w:r w:rsidR="006B73AE">
        <w:rPr>
          <w:rFonts w:ascii="Arial" w:eastAsia="Times New Roman" w:hAnsi="Arial" w:cs="Arial"/>
          <w:bCs/>
          <w:color w:val="222222"/>
          <w:sz w:val="20"/>
          <w:szCs w:val="20"/>
        </w:rPr>
        <w:t>.</w:t>
      </w:r>
    </w:p>
    <w:p w14:paraId="42EBB75E" w14:textId="364C2948" w:rsidR="00D407D4" w:rsidRPr="00940946" w:rsidRDefault="00D407D4" w:rsidP="00DC0292">
      <w:pPr>
        <w:pStyle w:val="ListParagraph"/>
        <w:numPr>
          <w:ilvl w:val="0"/>
          <w:numId w:val="11"/>
        </w:numPr>
        <w:shd w:val="clear" w:color="auto" w:fill="FFFFFF"/>
        <w:spacing w:after="0" w:line="240" w:lineRule="auto"/>
        <w:textAlignment w:val="baseline"/>
        <w:rPr>
          <w:rFonts w:ascii="Arial" w:eastAsia="Times New Roman" w:hAnsi="Arial" w:cs="Arial"/>
          <w:b/>
          <w:color w:val="222222"/>
          <w:sz w:val="20"/>
          <w:szCs w:val="20"/>
        </w:rPr>
      </w:pPr>
      <w:r>
        <w:rPr>
          <w:rFonts w:ascii="Arial" w:eastAsia="Times New Roman" w:hAnsi="Arial" w:cs="Arial"/>
          <w:bCs/>
          <w:color w:val="222222"/>
          <w:sz w:val="20"/>
          <w:szCs w:val="20"/>
        </w:rPr>
        <w:t xml:space="preserve">Assist with ongoing monitoring to ensure the program is in full compliance with </w:t>
      </w:r>
      <w:r w:rsidR="00940946">
        <w:rPr>
          <w:rFonts w:ascii="Arial" w:eastAsia="Times New Roman" w:hAnsi="Arial" w:cs="Arial"/>
          <w:bCs/>
          <w:color w:val="222222"/>
          <w:sz w:val="20"/>
          <w:szCs w:val="20"/>
        </w:rPr>
        <w:t>Office of Head Start performance standards, Department of Early Education and Care regulations, grant requirements, and any other applicable regulations</w:t>
      </w:r>
      <w:r w:rsidR="006B73AE">
        <w:rPr>
          <w:rFonts w:ascii="Arial" w:eastAsia="Times New Roman" w:hAnsi="Arial" w:cs="Arial"/>
          <w:bCs/>
          <w:color w:val="222222"/>
          <w:sz w:val="20"/>
          <w:szCs w:val="20"/>
        </w:rPr>
        <w:t>.</w:t>
      </w:r>
    </w:p>
    <w:p w14:paraId="1F2CA38E" w14:textId="22D88686" w:rsidR="00940946" w:rsidRPr="00D33430" w:rsidRDefault="00D33430" w:rsidP="00DC0292">
      <w:pPr>
        <w:pStyle w:val="ListParagraph"/>
        <w:numPr>
          <w:ilvl w:val="0"/>
          <w:numId w:val="11"/>
        </w:numPr>
        <w:shd w:val="clear" w:color="auto" w:fill="FFFFFF"/>
        <w:spacing w:after="0" w:line="240" w:lineRule="auto"/>
        <w:textAlignment w:val="baseline"/>
        <w:rPr>
          <w:rFonts w:ascii="Arial" w:eastAsia="Times New Roman" w:hAnsi="Arial" w:cs="Arial"/>
          <w:b/>
          <w:color w:val="222222"/>
          <w:sz w:val="20"/>
          <w:szCs w:val="20"/>
        </w:rPr>
      </w:pPr>
      <w:r>
        <w:rPr>
          <w:rFonts w:ascii="Arial" w:eastAsia="Times New Roman" w:hAnsi="Arial" w:cs="Arial"/>
          <w:bCs/>
          <w:color w:val="222222"/>
          <w:sz w:val="20"/>
          <w:szCs w:val="20"/>
        </w:rPr>
        <w:t>Monitor, prepare, and submit childcare attendance per BCHS procedures and in compliance with state standards</w:t>
      </w:r>
      <w:r w:rsidR="006B73AE">
        <w:rPr>
          <w:rFonts w:ascii="Arial" w:eastAsia="Times New Roman" w:hAnsi="Arial" w:cs="Arial"/>
          <w:bCs/>
          <w:color w:val="222222"/>
          <w:sz w:val="20"/>
          <w:szCs w:val="20"/>
        </w:rPr>
        <w:t>.</w:t>
      </w:r>
    </w:p>
    <w:p w14:paraId="7E358EB4" w14:textId="67AD9493" w:rsidR="00B13B95" w:rsidRPr="007B356D" w:rsidRDefault="00FE1970" w:rsidP="00B13B95">
      <w:pPr>
        <w:pStyle w:val="ListParagraph"/>
        <w:numPr>
          <w:ilvl w:val="0"/>
          <w:numId w:val="11"/>
        </w:numPr>
        <w:shd w:val="clear" w:color="auto" w:fill="FFFFFF"/>
        <w:spacing w:after="0" w:line="240" w:lineRule="auto"/>
        <w:textAlignment w:val="baseline"/>
        <w:rPr>
          <w:rFonts w:ascii="Arial" w:eastAsia="Times New Roman" w:hAnsi="Arial" w:cs="Arial"/>
          <w:b/>
          <w:color w:val="222222"/>
          <w:sz w:val="20"/>
          <w:szCs w:val="20"/>
        </w:rPr>
      </w:pPr>
      <w:r>
        <w:rPr>
          <w:rFonts w:ascii="Arial" w:eastAsia="Times New Roman" w:hAnsi="Arial" w:cs="Arial"/>
          <w:bCs/>
          <w:color w:val="222222"/>
          <w:sz w:val="20"/>
          <w:szCs w:val="20"/>
        </w:rPr>
        <w:t xml:space="preserve">Prepare </w:t>
      </w:r>
      <w:r w:rsidR="00B13B95">
        <w:rPr>
          <w:rFonts w:ascii="Arial" w:eastAsia="Times New Roman" w:hAnsi="Arial" w:cs="Arial"/>
          <w:bCs/>
          <w:color w:val="222222"/>
          <w:sz w:val="20"/>
          <w:szCs w:val="20"/>
        </w:rPr>
        <w:t>childcare transportation billing.  Monitor</w:t>
      </w:r>
      <w:r w:rsidR="00606659">
        <w:rPr>
          <w:rFonts w:ascii="Arial" w:eastAsia="Times New Roman" w:hAnsi="Arial" w:cs="Arial"/>
          <w:bCs/>
          <w:color w:val="222222"/>
          <w:sz w:val="20"/>
          <w:szCs w:val="20"/>
        </w:rPr>
        <w:t xml:space="preserve"> attendance reports and </w:t>
      </w:r>
      <w:r w:rsidR="007B356D">
        <w:rPr>
          <w:rFonts w:ascii="Arial" w:eastAsia="Times New Roman" w:hAnsi="Arial" w:cs="Arial"/>
          <w:bCs/>
          <w:color w:val="222222"/>
          <w:sz w:val="20"/>
          <w:szCs w:val="20"/>
        </w:rPr>
        <w:t>provide reports to the appropriate agencies</w:t>
      </w:r>
      <w:r w:rsidR="006B73AE">
        <w:rPr>
          <w:rFonts w:ascii="Arial" w:eastAsia="Times New Roman" w:hAnsi="Arial" w:cs="Arial"/>
          <w:bCs/>
          <w:color w:val="222222"/>
          <w:sz w:val="20"/>
          <w:szCs w:val="20"/>
        </w:rPr>
        <w:t>.</w:t>
      </w:r>
    </w:p>
    <w:p w14:paraId="6BECFF0F" w14:textId="6D0F1197" w:rsidR="007B356D" w:rsidRPr="007B356D" w:rsidRDefault="007B356D" w:rsidP="00B13B95">
      <w:pPr>
        <w:pStyle w:val="ListParagraph"/>
        <w:numPr>
          <w:ilvl w:val="0"/>
          <w:numId w:val="11"/>
        </w:numPr>
        <w:shd w:val="clear" w:color="auto" w:fill="FFFFFF"/>
        <w:spacing w:after="0" w:line="240" w:lineRule="auto"/>
        <w:textAlignment w:val="baseline"/>
        <w:rPr>
          <w:rFonts w:ascii="Arial" w:eastAsia="Times New Roman" w:hAnsi="Arial" w:cs="Arial"/>
          <w:b/>
          <w:color w:val="222222"/>
          <w:sz w:val="20"/>
          <w:szCs w:val="20"/>
        </w:rPr>
      </w:pPr>
      <w:r>
        <w:rPr>
          <w:rFonts w:ascii="Arial" w:eastAsia="Times New Roman" w:hAnsi="Arial" w:cs="Arial"/>
          <w:bCs/>
          <w:color w:val="222222"/>
          <w:sz w:val="20"/>
          <w:szCs w:val="20"/>
        </w:rPr>
        <w:t>Coordinate childcare payment and create childcare invoices.  Track late payments and follow up with parents/guardians regarding overdue amounts.</w:t>
      </w:r>
    </w:p>
    <w:p w14:paraId="7622B51B" w14:textId="09DEE819" w:rsidR="007B356D" w:rsidRPr="00CD359E" w:rsidRDefault="00CD359E" w:rsidP="00B13B95">
      <w:pPr>
        <w:pStyle w:val="ListParagraph"/>
        <w:numPr>
          <w:ilvl w:val="0"/>
          <w:numId w:val="11"/>
        </w:numPr>
        <w:shd w:val="clear" w:color="auto" w:fill="FFFFFF"/>
        <w:spacing w:after="0" w:line="240" w:lineRule="auto"/>
        <w:textAlignment w:val="baseline"/>
        <w:rPr>
          <w:rFonts w:ascii="Arial" w:eastAsia="Times New Roman" w:hAnsi="Arial" w:cs="Arial"/>
          <w:b/>
          <w:color w:val="222222"/>
          <w:sz w:val="20"/>
          <w:szCs w:val="20"/>
        </w:rPr>
      </w:pPr>
      <w:r>
        <w:rPr>
          <w:rFonts w:ascii="Arial" w:eastAsia="Times New Roman" w:hAnsi="Arial" w:cs="Arial"/>
          <w:bCs/>
          <w:color w:val="222222"/>
          <w:sz w:val="20"/>
          <w:szCs w:val="20"/>
        </w:rPr>
        <w:t>Ensure that all vouchers and contracts have the correct information and appropriate signatures.</w:t>
      </w:r>
    </w:p>
    <w:p w14:paraId="477AB995" w14:textId="14F77CE2" w:rsidR="00CD359E" w:rsidRPr="0080631B" w:rsidRDefault="00CD359E" w:rsidP="00B13B95">
      <w:pPr>
        <w:pStyle w:val="ListParagraph"/>
        <w:numPr>
          <w:ilvl w:val="0"/>
          <w:numId w:val="11"/>
        </w:numPr>
        <w:shd w:val="clear" w:color="auto" w:fill="FFFFFF"/>
        <w:spacing w:after="0" w:line="240" w:lineRule="auto"/>
        <w:textAlignment w:val="baseline"/>
        <w:rPr>
          <w:rFonts w:ascii="Arial" w:eastAsia="Times New Roman" w:hAnsi="Arial" w:cs="Arial"/>
          <w:b/>
          <w:color w:val="222222"/>
          <w:sz w:val="20"/>
          <w:szCs w:val="20"/>
        </w:rPr>
      </w:pPr>
      <w:r>
        <w:rPr>
          <w:rFonts w:ascii="Arial" w:eastAsia="Times New Roman" w:hAnsi="Arial" w:cs="Arial"/>
          <w:bCs/>
          <w:color w:val="222222"/>
          <w:sz w:val="20"/>
          <w:szCs w:val="20"/>
        </w:rPr>
        <w:t xml:space="preserve">Match invoices to the correct bills.  Monitor signatures and initials </w:t>
      </w:r>
      <w:r w:rsidR="0080631B">
        <w:rPr>
          <w:rFonts w:ascii="Arial" w:eastAsia="Times New Roman" w:hAnsi="Arial" w:cs="Arial"/>
          <w:bCs/>
          <w:color w:val="222222"/>
          <w:sz w:val="20"/>
          <w:szCs w:val="20"/>
        </w:rPr>
        <w:t>to ensure all checks are appropriately authorized.  Reconcile accounts.</w:t>
      </w:r>
    </w:p>
    <w:p w14:paraId="149CBF7C" w14:textId="6ACAA9D8" w:rsidR="0080631B" w:rsidRPr="00D26CA9" w:rsidRDefault="0080631B" w:rsidP="00B13B95">
      <w:pPr>
        <w:pStyle w:val="ListParagraph"/>
        <w:numPr>
          <w:ilvl w:val="0"/>
          <w:numId w:val="11"/>
        </w:numPr>
        <w:shd w:val="clear" w:color="auto" w:fill="FFFFFF"/>
        <w:spacing w:after="0" w:line="240" w:lineRule="auto"/>
        <w:textAlignment w:val="baseline"/>
        <w:rPr>
          <w:rFonts w:ascii="Arial" w:eastAsia="Times New Roman" w:hAnsi="Arial" w:cs="Arial"/>
          <w:b/>
          <w:color w:val="222222"/>
          <w:sz w:val="20"/>
          <w:szCs w:val="20"/>
        </w:rPr>
      </w:pPr>
      <w:r>
        <w:rPr>
          <w:rFonts w:ascii="Arial" w:eastAsia="Times New Roman" w:hAnsi="Arial" w:cs="Arial"/>
          <w:bCs/>
          <w:color w:val="222222"/>
          <w:sz w:val="20"/>
          <w:szCs w:val="20"/>
        </w:rPr>
        <w:t>Ensure funding sources are accurately documented on each payment.</w:t>
      </w:r>
    </w:p>
    <w:p w14:paraId="7BE2BF79" w14:textId="0929B9B3" w:rsidR="00D26CA9" w:rsidRPr="00110CAB" w:rsidRDefault="00D26CA9" w:rsidP="00B13B95">
      <w:pPr>
        <w:pStyle w:val="ListParagraph"/>
        <w:numPr>
          <w:ilvl w:val="0"/>
          <w:numId w:val="11"/>
        </w:numPr>
        <w:shd w:val="clear" w:color="auto" w:fill="FFFFFF"/>
        <w:spacing w:after="0" w:line="240" w:lineRule="auto"/>
        <w:textAlignment w:val="baseline"/>
        <w:rPr>
          <w:rFonts w:ascii="Arial" w:eastAsia="Times New Roman" w:hAnsi="Arial" w:cs="Arial"/>
          <w:b/>
          <w:color w:val="222222"/>
          <w:sz w:val="20"/>
          <w:szCs w:val="20"/>
        </w:rPr>
      </w:pPr>
      <w:r>
        <w:rPr>
          <w:rFonts w:ascii="Arial" w:eastAsia="Times New Roman" w:hAnsi="Arial" w:cs="Arial"/>
          <w:bCs/>
          <w:color w:val="222222"/>
          <w:sz w:val="20"/>
          <w:szCs w:val="20"/>
        </w:rPr>
        <w:t>Monitor parent committee</w:t>
      </w:r>
      <w:r w:rsidR="00110CAB">
        <w:rPr>
          <w:rFonts w:ascii="Arial" w:eastAsia="Times New Roman" w:hAnsi="Arial" w:cs="Arial"/>
          <w:bCs/>
          <w:color w:val="222222"/>
          <w:sz w:val="20"/>
          <w:szCs w:val="20"/>
        </w:rPr>
        <w:t xml:space="preserve"> and Policy Council checking and savings accounts</w:t>
      </w:r>
      <w:r w:rsidR="006B73AE">
        <w:rPr>
          <w:rFonts w:ascii="Arial" w:eastAsia="Times New Roman" w:hAnsi="Arial" w:cs="Arial"/>
          <w:bCs/>
          <w:color w:val="222222"/>
          <w:sz w:val="20"/>
          <w:szCs w:val="20"/>
        </w:rPr>
        <w:t>.</w:t>
      </w:r>
    </w:p>
    <w:p w14:paraId="7708BA40" w14:textId="4A6892A5" w:rsidR="00110CAB" w:rsidRPr="00AC6EE0" w:rsidRDefault="00110CAB" w:rsidP="00B13B95">
      <w:pPr>
        <w:pStyle w:val="ListParagraph"/>
        <w:numPr>
          <w:ilvl w:val="0"/>
          <w:numId w:val="11"/>
        </w:numPr>
        <w:shd w:val="clear" w:color="auto" w:fill="FFFFFF"/>
        <w:spacing w:after="0" w:line="240" w:lineRule="auto"/>
        <w:textAlignment w:val="baseline"/>
        <w:rPr>
          <w:rFonts w:ascii="Arial" w:eastAsia="Times New Roman" w:hAnsi="Arial" w:cs="Arial"/>
          <w:b/>
          <w:color w:val="222222"/>
          <w:sz w:val="20"/>
          <w:szCs w:val="20"/>
        </w:rPr>
      </w:pPr>
      <w:r>
        <w:rPr>
          <w:rFonts w:ascii="Arial" w:eastAsia="Times New Roman" w:hAnsi="Arial" w:cs="Arial"/>
          <w:bCs/>
          <w:color w:val="222222"/>
          <w:sz w:val="20"/>
          <w:szCs w:val="20"/>
        </w:rPr>
        <w:t>Assist in tracking expenditures by funding source in accordance with the program cost allocation plan and funding requirements.</w:t>
      </w:r>
    </w:p>
    <w:p w14:paraId="28CEB011" w14:textId="26EC4BD1" w:rsidR="00AC6EE0" w:rsidRPr="00AC6EE0" w:rsidRDefault="00AC6EE0" w:rsidP="00B13B95">
      <w:pPr>
        <w:pStyle w:val="ListParagraph"/>
        <w:numPr>
          <w:ilvl w:val="0"/>
          <w:numId w:val="11"/>
        </w:numPr>
        <w:shd w:val="clear" w:color="auto" w:fill="FFFFFF"/>
        <w:spacing w:after="0" w:line="240" w:lineRule="auto"/>
        <w:textAlignment w:val="baseline"/>
        <w:rPr>
          <w:rFonts w:ascii="Arial" w:eastAsia="Times New Roman" w:hAnsi="Arial" w:cs="Arial"/>
          <w:b/>
          <w:color w:val="222222"/>
          <w:sz w:val="20"/>
          <w:szCs w:val="20"/>
        </w:rPr>
      </w:pPr>
      <w:r>
        <w:rPr>
          <w:rFonts w:ascii="Arial" w:eastAsia="Times New Roman" w:hAnsi="Arial" w:cs="Arial"/>
          <w:bCs/>
          <w:color w:val="222222"/>
          <w:sz w:val="20"/>
          <w:szCs w:val="20"/>
        </w:rPr>
        <w:t>Assist in preparing records for the yearly audit and work with the auditors to ensure that all necessary paperwork is in order.</w:t>
      </w:r>
    </w:p>
    <w:p w14:paraId="52255E1A" w14:textId="70E0C72A" w:rsidR="00AC6EE0" w:rsidRPr="00E81FDC" w:rsidRDefault="00AC6EE0" w:rsidP="00B13B95">
      <w:pPr>
        <w:pStyle w:val="ListParagraph"/>
        <w:numPr>
          <w:ilvl w:val="0"/>
          <w:numId w:val="11"/>
        </w:numPr>
        <w:shd w:val="clear" w:color="auto" w:fill="FFFFFF"/>
        <w:spacing w:after="0" w:line="240" w:lineRule="auto"/>
        <w:textAlignment w:val="baseline"/>
        <w:rPr>
          <w:rFonts w:ascii="Arial" w:eastAsia="Times New Roman" w:hAnsi="Arial" w:cs="Arial"/>
          <w:b/>
          <w:color w:val="222222"/>
          <w:sz w:val="20"/>
          <w:szCs w:val="20"/>
        </w:rPr>
      </w:pPr>
      <w:r>
        <w:rPr>
          <w:rFonts w:ascii="Arial" w:eastAsia="Times New Roman" w:hAnsi="Arial" w:cs="Arial"/>
          <w:bCs/>
          <w:color w:val="222222"/>
          <w:sz w:val="20"/>
          <w:szCs w:val="20"/>
        </w:rPr>
        <w:t>Maintain and manage supply inventory.</w:t>
      </w:r>
    </w:p>
    <w:p w14:paraId="7A459722" w14:textId="2DB29174" w:rsidR="00E81FDC" w:rsidRPr="00540AE2" w:rsidRDefault="00E81FDC" w:rsidP="00B13B95">
      <w:pPr>
        <w:pStyle w:val="ListParagraph"/>
        <w:numPr>
          <w:ilvl w:val="0"/>
          <w:numId w:val="11"/>
        </w:numPr>
        <w:shd w:val="clear" w:color="auto" w:fill="FFFFFF"/>
        <w:spacing w:after="0" w:line="240" w:lineRule="auto"/>
        <w:textAlignment w:val="baseline"/>
        <w:rPr>
          <w:rFonts w:ascii="Arial" w:eastAsia="Times New Roman" w:hAnsi="Arial" w:cs="Arial"/>
          <w:b/>
          <w:color w:val="222222"/>
          <w:sz w:val="20"/>
          <w:szCs w:val="20"/>
        </w:rPr>
      </w:pPr>
      <w:r w:rsidRPr="00540AE2">
        <w:rPr>
          <w:rFonts w:ascii="Arial" w:eastAsia="Times New Roman" w:hAnsi="Arial" w:cs="Arial"/>
          <w:bCs/>
          <w:color w:val="222222"/>
          <w:sz w:val="20"/>
          <w:szCs w:val="20"/>
        </w:rPr>
        <w:t>Prepares standard miscellaneous batches and deposit journals.</w:t>
      </w:r>
    </w:p>
    <w:p w14:paraId="3682EA08" w14:textId="34A9D389" w:rsidR="00E81FDC" w:rsidRPr="00540AE2" w:rsidRDefault="00DF5902" w:rsidP="00B13B95">
      <w:pPr>
        <w:pStyle w:val="ListParagraph"/>
        <w:numPr>
          <w:ilvl w:val="0"/>
          <w:numId w:val="11"/>
        </w:numPr>
        <w:shd w:val="clear" w:color="auto" w:fill="FFFFFF"/>
        <w:spacing w:after="0" w:line="240" w:lineRule="auto"/>
        <w:textAlignment w:val="baseline"/>
        <w:rPr>
          <w:rFonts w:ascii="Arial" w:eastAsia="Times New Roman" w:hAnsi="Arial" w:cs="Arial"/>
          <w:b/>
          <w:color w:val="222222"/>
          <w:sz w:val="20"/>
          <w:szCs w:val="20"/>
        </w:rPr>
      </w:pPr>
      <w:r w:rsidRPr="00540AE2">
        <w:rPr>
          <w:rFonts w:ascii="Arial" w:eastAsia="Times New Roman" w:hAnsi="Arial" w:cs="Arial"/>
          <w:bCs/>
          <w:color w:val="222222"/>
          <w:sz w:val="20"/>
          <w:szCs w:val="20"/>
        </w:rPr>
        <w:t>Receives funds, prepares deposits, and reconciles bank statements.</w:t>
      </w:r>
    </w:p>
    <w:p w14:paraId="722506A8" w14:textId="20EC5D73" w:rsidR="00DF5902" w:rsidRPr="00540AE2" w:rsidRDefault="00DF5902" w:rsidP="00B13B95">
      <w:pPr>
        <w:pStyle w:val="ListParagraph"/>
        <w:numPr>
          <w:ilvl w:val="0"/>
          <w:numId w:val="11"/>
        </w:numPr>
        <w:shd w:val="clear" w:color="auto" w:fill="FFFFFF"/>
        <w:spacing w:after="0" w:line="240" w:lineRule="auto"/>
        <w:textAlignment w:val="baseline"/>
        <w:rPr>
          <w:rFonts w:ascii="Arial" w:eastAsia="Times New Roman" w:hAnsi="Arial" w:cs="Arial"/>
          <w:b/>
          <w:color w:val="222222"/>
          <w:sz w:val="20"/>
          <w:szCs w:val="20"/>
        </w:rPr>
      </w:pPr>
      <w:r w:rsidRPr="00540AE2">
        <w:rPr>
          <w:rFonts w:ascii="Arial" w:eastAsia="Times New Roman" w:hAnsi="Arial" w:cs="Arial"/>
          <w:bCs/>
          <w:color w:val="222222"/>
          <w:sz w:val="20"/>
          <w:szCs w:val="20"/>
        </w:rPr>
        <w:t xml:space="preserve">Manages all aspects of payroll, </w:t>
      </w:r>
      <w:r w:rsidR="00867000" w:rsidRPr="00540AE2">
        <w:rPr>
          <w:rFonts w:ascii="Arial" w:eastAsia="Times New Roman" w:hAnsi="Arial" w:cs="Arial"/>
          <w:bCs/>
          <w:color w:val="222222"/>
          <w:sz w:val="20"/>
          <w:szCs w:val="20"/>
        </w:rPr>
        <w:t>ensuring accuracy in required deductions and employer/employee contributions</w:t>
      </w:r>
    </w:p>
    <w:p w14:paraId="26C9C465" w14:textId="76F585AC" w:rsidR="00867000" w:rsidRPr="00540AE2" w:rsidRDefault="00B1646E" w:rsidP="00B13B95">
      <w:pPr>
        <w:pStyle w:val="ListParagraph"/>
        <w:numPr>
          <w:ilvl w:val="0"/>
          <w:numId w:val="11"/>
        </w:numPr>
        <w:shd w:val="clear" w:color="auto" w:fill="FFFFFF"/>
        <w:spacing w:after="0" w:line="240" w:lineRule="auto"/>
        <w:textAlignment w:val="baseline"/>
        <w:rPr>
          <w:rFonts w:ascii="Arial" w:eastAsia="Times New Roman" w:hAnsi="Arial" w:cs="Arial"/>
          <w:b/>
          <w:color w:val="222222"/>
          <w:sz w:val="20"/>
          <w:szCs w:val="20"/>
        </w:rPr>
      </w:pPr>
      <w:r w:rsidRPr="00540AE2">
        <w:rPr>
          <w:rFonts w:ascii="Arial" w:eastAsia="Times New Roman" w:hAnsi="Arial" w:cs="Arial"/>
          <w:bCs/>
          <w:color w:val="222222"/>
          <w:sz w:val="20"/>
          <w:szCs w:val="20"/>
        </w:rPr>
        <w:t>Supports Human Resources in payroll functions.</w:t>
      </w:r>
    </w:p>
    <w:p w14:paraId="441616DD" w14:textId="745CB7B5" w:rsidR="00B1646E" w:rsidRPr="00540AE2" w:rsidRDefault="00B1646E" w:rsidP="00B13B95">
      <w:pPr>
        <w:pStyle w:val="ListParagraph"/>
        <w:numPr>
          <w:ilvl w:val="0"/>
          <w:numId w:val="11"/>
        </w:numPr>
        <w:shd w:val="clear" w:color="auto" w:fill="FFFFFF"/>
        <w:spacing w:after="0" w:line="240" w:lineRule="auto"/>
        <w:textAlignment w:val="baseline"/>
        <w:rPr>
          <w:rFonts w:ascii="Arial" w:eastAsia="Times New Roman" w:hAnsi="Arial" w:cs="Arial"/>
          <w:b/>
          <w:color w:val="222222"/>
          <w:sz w:val="20"/>
          <w:szCs w:val="20"/>
        </w:rPr>
      </w:pPr>
      <w:r w:rsidRPr="00540AE2">
        <w:rPr>
          <w:rFonts w:ascii="Arial" w:eastAsia="Times New Roman" w:hAnsi="Arial" w:cs="Arial"/>
          <w:bCs/>
          <w:color w:val="222222"/>
          <w:sz w:val="20"/>
          <w:szCs w:val="20"/>
        </w:rPr>
        <w:t xml:space="preserve">Acts as the fiscal liaison for </w:t>
      </w:r>
      <w:r w:rsidR="00B6324F" w:rsidRPr="00540AE2">
        <w:rPr>
          <w:rFonts w:ascii="Arial" w:eastAsia="Times New Roman" w:hAnsi="Arial" w:cs="Arial"/>
          <w:bCs/>
          <w:color w:val="222222"/>
          <w:sz w:val="20"/>
          <w:szCs w:val="20"/>
        </w:rPr>
        <w:t>departmental staff.</w:t>
      </w:r>
    </w:p>
    <w:p w14:paraId="24009E68" w14:textId="06E763AB" w:rsidR="00B6324F" w:rsidRPr="00540AE2" w:rsidRDefault="00B6324F" w:rsidP="00B13B95">
      <w:pPr>
        <w:pStyle w:val="ListParagraph"/>
        <w:numPr>
          <w:ilvl w:val="0"/>
          <w:numId w:val="11"/>
        </w:numPr>
        <w:shd w:val="clear" w:color="auto" w:fill="FFFFFF"/>
        <w:spacing w:after="0" w:line="240" w:lineRule="auto"/>
        <w:textAlignment w:val="baseline"/>
        <w:rPr>
          <w:rFonts w:ascii="Arial" w:eastAsia="Times New Roman" w:hAnsi="Arial" w:cs="Arial"/>
          <w:b/>
          <w:color w:val="222222"/>
          <w:sz w:val="20"/>
          <w:szCs w:val="20"/>
        </w:rPr>
      </w:pPr>
      <w:proofErr w:type="gramStart"/>
      <w:r w:rsidRPr="00540AE2">
        <w:rPr>
          <w:rFonts w:ascii="Arial" w:eastAsia="Times New Roman" w:hAnsi="Arial" w:cs="Arial"/>
          <w:bCs/>
          <w:color w:val="222222"/>
          <w:sz w:val="20"/>
          <w:szCs w:val="20"/>
        </w:rPr>
        <w:t>Researches</w:t>
      </w:r>
      <w:proofErr w:type="gramEnd"/>
      <w:r w:rsidRPr="00540AE2">
        <w:rPr>
          <w:rFonts w:ascii="Arial" w:eastAsia="Times New Roman" w:hAnsi="Arial" w:cs="Arial"/>
          <w:bCs/>
          <w:color w:val="222222"/>
          <w:sz w:val="20"/>
          <w:szCs w:val="20"/>
        </w:rPr>
        <w:t xml:space="preserve"> funding restrictions</w:t>
      </w:r>
      <w:r w:rsidR="005177A1" w:rsidRPr="00540AE2">
        <w:rPr>
          <w:rFonts w:ascii="Arial" w:eastAsia="Times New Roman" w:hAnsi="Arial" w:cs="Arial"/>
          <w:bCs/>
          <w:color w:val="222222"/>
          <w:sz w:val="20"/>
          <w:szCs w:val="20"/>
        </w:rPr>
        <w:t>, searches and analyzes expenditures.</w:t>
      </w:r>
    </w:p>
    <w:p w14:paraId="75E7401B" w14:textId="7E55FC87" w:rsidR="005177A1" w:rsidRPr="00540AE2" w:rsidRDefault="005177A1" w:rsidP="00B13B95">
      <w:pPr>
        <w:pStyle w:val="ListParagraph"/>
        <w:numPr>
          <w:ilvl w:val="0"/>
          <w:numId w:val="11"/>
        </w:numPr>
        <w:shd w:val="clear" w:color="auto" w:fill="FFFFFF"/>
        <w:spacing w:after="0" w:line="240" w:lineRule="auto"/>
        <w:textAlignment w:val="baseline"/>
        <w:rPr>
          <w:rFonts w:ascii="Arial" w:eastAsia="Times New Roman" w:hAnsi="Arial" w:cs="Arial"/>
          <w:b/>
          <w:color w:val="222222"/>
          <w:sz w:val="20"/>
          <w:szCs w:val="20"/>
        </w:rPr>
      </w:pPr>
      <w:r w:rsidRPr="00540AE2">
        <w:rPr>
          <w:rFonts w:ascii="Arial" w:eastAsia="Times New Roman" w:hAnsi="Arial" w:cs="Arial"/>
          <w:bCs/>
          <w:color w:val="222222"/>
          <w:sz w:val="20"/>
          <w:szCs w:val="20"/>
        </w:rPr>
        <w:t>Assist</w:t>
      </w:r>
      <w:r w:rsidR="00C8134C" w:rsidRPr="00540AE2">
        <w:rPr>
          <w:rFonts w:ascii="Arial" w:eastAsia="Times New Roman" w:hAnsi="Arial" w:cs="Arial"/>
          <w:bCs/>
          <w:color w:val="222222"/>
          <w:sz w:val="20"/>
          <w:szCs w:val="20"/>
        </w:rPr>
        <w:t xml:space="preserve">s in the development of </w:t>
      </w:r>
      <w:r w:rsidR="003B7EA0" w:rsidRPr="00540AE2">
        <w:rPr>
          <w:rFonts w:ascii="Arial" w:eastAsia="Times New Roman" w:hAnsi="Arial" w:cs="Arial"/>
          <w:bCs/>
          <w:color w:val="222222"/>
          <w:sz w:val="20"/>
          <w:szCs w:val="20"/>
        </w:rPr>
        <w:t>processes and procedures for financial records retention and destruction</w:t>
      </w:r>
      <w:r w:rsidR="00444A4D" w:rsidRPr="00540AE2">
        <w:rPr>
          <w:rFonts w:ascii="Arial" w:eastAsia="Times New Roman" w:hAnsi="Arial" w:cs="Arial"/>
          <w:bCs/>
          <w:color w:val="222222"/>
          <w:sz w:val="20"/>
          <w:szCs w:val="20"/>
        </w:rPr>
        <w:t xml:space="preserve"> according to federal, state, and local laws.</w:t>
      </w:r>
    </w:p>
    <w:p w14:paraId="43C5C9B8" w14:textId="09E2BF68" w:rsidR="00444A4D" w:rsidRPr="00540AE2" w:rsidRDefault="009E19B5" w:rsidP="00B13B95">
      <w:pPr>
        <w:pStyle w:val="ListParagraph"/>
        <w:numPr>
          <w:ilvl w:val="0"/>
          <w:numId w:val="11"/>
        </w:numPr>
        <w:shd w:val="clear" w:color="auto" w:fill="FFFFFF"/>
        <w:spacing w:after="0" w:line="240" w:lineRule="auto"/>
        <w:textAlignment w:val="baseline"/>
        <w:rPr>
          <w:rFonts w:ascii="Arial" w:eastAsia="Times New Roman" w:hAnsi="Arial" w:cs="Arial"/>
          <w:b/>
          <w:color w:val="222222"/>
          <w:sz w:val="20"/>
          <w:szCs w:val="20"/>
        </w:rPr>
      </w:pPr>
      <w:r w:rsidRPr="00540AE2">
        <w:rPr>
          <w:rFonts w:ascii="Arial" w:eastAsia="Times New Roman" w:hAnsi="Arial" w:cs="Arial"/>
          <w:bCs/>
          <w:color w:val="222222"/>
          <w:sz w:val="20"/>
          <w:szCs w:val="20"/>
        </w:rPr>
        <w:t xml:space="preserve">Safeguards internal controls procedures </w:t>
      </w:r>
      <w:r w:rsidR="004A2265" w:rsidRPr="00540AE2">
        <w:rPr>
          <w:rFonts w:ascii="Arial" w:eastAsia="Times New Roman" w:hAnsi="Arial" w:cs="Arial"/>
          <w:bCs/>
          <w:color w:val="222222"/>
          <w:sz w:val="20"/>
          <w:szCs w:val="20"/>
        </w:rPr>
        <w:t>to ensure checks and balances are in place.</w:t>
      </w:r>
    </w:p>
    <w:p w14:paraId="5AD5B878" w14:textId="22B63719" w:rsidR="004A2265" w:rsidRPr="00540AE2" w:rsidRDefault="004A2265" w:rsidP="00B13B95">
      <w:pPr>
        <w:pStyle w:val="ListParagraph"/>
        <w:numPr>
          <w:ilvl w:val="0"/>
          <w:numId w:val="11"/>
        </w:numPr>
        <w:shd w:val="clear" w:color="auto" w:fill="FFFFFF"/>
        <w:spacing w:after="0" w:line="240" w:lineRule="auto"/>
        <w:textAlignment w:val="baseline"/>
        <w:rPr>
          <w:rFonts w:ascii="Arial" w:eastAsia="Times New Roman" w:hAnsi="Arial" w:cs="Arial"/>
          <w:b/>
          <w:color w:val="222222"/>
          <w:sz w:val="20"/>
          <w:szCs w:val="20"/>
        </w:rPr>
      </w:pPr>
      <w:r w:rsidRPr="00540AE2">
        <w:rPr>
          <w:rFonts w:ascii="Arial" w:eastAsia="Times New Roman" w:hAnsi="Arial" w:cs="Arial"/>
          <w:bCs/>
          <w:color w:val="222222"/>
          <w:sz w:val="20"/>
          <w:szCs w:val="20"/>
        </w:rPr>
        <w:t xml:space="preserve">Implements procedures that include </w:t>
      </w:r>
      <w:r w:rsidR="00407E1B" w:rsidRPr="00540AE2">
        <w:rPr>
          <w:rFonts w:ascii="Arial" w:eastAsia="Times New Roman" w:hAnsi="Arial" w:cs="Arial"/>
          <w:bCs/>
          <w:color w:val="222222"/>
          <w:sz w:val="20"/>
          <w:szCs w:val="20"/>
        </w:rPr>
        <w:t xml:space="preserve">clear segregation of duties and other appropriate controls in all activities </w:t>
      </w:r>
      <w:r w:rsidR="00D15B01" w:rsidRPr="00540AE2">
        <w:rPr>
          <w:rFonts w:ascii="Arial" w:eastAsia="Times New Roman" w:hAnsi="Arial" w:cs="Arial"/>
          <w:bCs/>
          <w:color w:val="222222"/>
          <w:sz w:val="20"/>
          <w:szCs w:val="20"/>
        </w:rPr>
        <w:t>including but not limited to receipts, disbursements, petty cash, payroll cash management, and investments.</w:t>
      </w:r>
    </w:p>
    <w:p w14:paraId="76B1701F" w14:textId="0EC8FB2B" w:rsidR="00525F2E" w:rsidRDefault="00525F2E" w:rsidP="00525F2E">
      <w:pPr>
        <w:shd w:val="clear" w:color="auto" w:fill="FFFFFF"/>
        <w:spacing w:after="0" w:line="240" w:lineRule="auto"/>
        <w:ind w:left="360"/>
        <w:textAlignment w:val="baseline"/>
        <w:rPr>
          <w:rFonts w:ascii="Arial" w:eastAsia="Times New Roman" w:hAnsi="Arial" w:cs="Arial"/>
          <w:b/>
          <w:color w:val="222222"/>
          <w:sz w:val="20"/>
          <w:szCs w:val="20"/>
        </w:rPr>
      </w:pPr>
    </w:p>
    <w:p w14:paraId="4F585140" w14:textId="4FA4B2FD" w:rsidR="003A53A3" w:rsidRDefault="003A53A3" w:rsidP="00525F2E">
      <w:pPr>
        <w:shd w:val="clear" w:color="auto" w:fill="FFFFFF"/>
        <w:spacing w:after="0" w:line="240" w:lineRule="auto"/>
        <w:ind w:left="360"/>
        <w:textAlignment w:val="baseline"/>
        <w:rPr>
          <w:rFonts w:ascii="Arial" w:eastAsia="Times New Roman" w:hAnsi="Arial" w:cs="Arial"/>
          <w:b/>
          <w:color w:val="222222"/>
          <w:sz w:val="20"/>
          <w:szCs w:val="20"/>
        </w:rPr>
      </w:pPr>
      <w:r>
        <w:rPr>
          <w:rFonts w:ascii="Arial" w:eastAsia="Times New Roman" w:hAnsi="Arial" w:cs="Arial"/>
          <w:b/>
          <w:color w:val="222222"/>
          <w:sz w:val="20"/>
          <w:szCs w:val="20"/>
        </w:rPr>
        <w:t>Training Requirements:</w:t>
      </w:r>
    </w:p>
    <w:p w14:paraId="4D59C1F9" w14:textId="2ED87447" w:rsidR="00525F2E" w:rsidRPr="00D339B5" w:rsidRDefault="003A53A3" w:rsidP="003A53A3">
      <w:pPr>
        <w:pStyle w:val="ListParagraph"/>
        <w:numPr>
          <w:ilvl w:val="0"/>
          <w:numId w:val="12"/>
        </w:numPr>
        <w:shd w:val="clear" w:color="auto" w:fill="FFFFFF"/>
        <w:spacing w:after="0" w:line="240" w:lineRule="auto"/>
        <w:textAlignment w:val="baseline"/>
        <w:rPr>
          <w:rFonts w:ascii="Arial" w:eastAsia="Times New Roman" w:hAnsi="Arial" w:cs="Arial"/>
          <w:b/>
          <w:color w:val="222222"/>
          <w:sz w:val="20"/>
          <w:szCs w:val="20"/>
        </w:rPr>
      </w:pPr>
      <w:r>
        <w:rPr>
          <w:rFonts w:ascii="Arial" w:eastAsia="Times New Roman" w:hAnsi="Arial" w:cs="Arial"/>
          <w:bCs/>
          <w:color w:val="222222"/>
          <w:sz w:val="20"/>
          <w:szCs w:val="20"/>
        </w:rPr>
        <w:t xml:space="preserve">Attending trainings and </w:t>
      </w:r>
      <w:r w:rsidR="00037F03">
        <w:rPr>
          <w:rFonts w:ascii="Arial" w:eastAsia="Times New Roman" w:hAnsi="Arial" w:cs="Arial"/>
          <w:bCs/>
          <w:color w:val="222222"/>
          <w:sz w:val="20"/>
          <w:szCs w:val="20"/>
        </w:rPr>
        <w:t xml:space="preserve">professional development to stay abreast of best practices including but not limited to changes in state and federal regulations, grant administration, </w:t>
      </w:r>
      <w:r w:rsidR="00D339B5">
        <w:rPr>
          <w:rFonts w:ascii="Arial" w:eastAsia="Times New Roman" w:hAnsi="Arial" w:cs="Arial"/>
          <w:bCs/>
          <w:color w:val="222222"/>
          <w:sz w:val="20"/>
          <w:szCs w:val="20"/>
        </w:rPr>
        <w:t>and updates regarding childcare subsidies.</w:t>
      </w:r>
    </w:p>
    <w:p w14:paraId="40B1B0FC" w14:textId="0B4F8D63" w:rsidR="00421E60" w:rsidRDefault="00421E60" w:rsidP="00421E60">
      <w:pPr>
        <w:pStyle w:val="ListParagraph"/>
        <w:numPr>
          <w:ilvl w:val="0"/>
          <w:numId w:val="12"/>
        </w:numPr>
        <w:spacing w:line="256" w:lineRule="auto"/>
        <w:rPr>
          <w:rFonts w:ascii="Arial" w:eastAsia="Times New Roman" w:hAnsi="Arial" w:cs="Arial"/>
          <w:color w:val="222222"/>
          <w:sz w:val="20"/>
          <w:szCs w:val="20"/>
        </w:rPr>
      </w:pPr>
      <w:r>
        <w:rPr>
          <w:rFonts w:ascii="Arial" w:eastAsia="Times New Roman" w:hAnsi="Arial" w:cs="Arial"/>
          <w:color w:val="222222"/>
          <w:sz w:val="20"/>
          <w:szCs w:val="20"/>
        </w:rPr>
        <w:lastRenderedPageBreak/>
        <w:t xml:space="preserve">Attends 4 “all staff trainings” and other trainings as assigned by the Director of </w:t>
      </w:r>
      <w:r w:rsidR="00242970">
        <w:rPr>
          <w:rFonts w:ascii="Arial" w:eastAsia="Times New Roman" w:hAnsi="Arial" w:cs="Arial"/>
          <w:color w:val="222222"/>
          <w:sz w:val="20"/>
          <w:szCs w:val="20"/>
        </w:rPr>
        <w:t>Finance</w:t>
      </w:r>
    </w:p>
    <w:p w14:paraId="2B450887" w14:textId="77777777" w:rsidR="00525F2E" w:rsidRPr="00242970" w:rsidRDefault="00525F2E" w:rsidP="00242970">
      <w:pPr>
        <w:pStyle w:val="ListParagraph"/>
        <w:shd w:val="clear" w:color="auto" w:fill="FFFFFF"/>
        <w:spacing w:after="0" w:line="240" w:lineRule="auto"/>
        <w:ind w:left="1080"/>
        <w:textAlignment w:val="baseline"/>
        <w:rPr>
          <w:rFonts w:ascii="Arial" w:eastAsia="Times New Roman" w:hAnsi="Arial" w:cs="Arial"/>
          <w:b/>
          <w:color w:val="222222"/>
          <w:sz w:val="20"/>
          <w:szCs w:val="20"/>
        </w:rPr>
      </w:pPr>
    </w:p>
    <w:p w14:paraId="5FC758F4" w14:textId="77777777" w:rsidR="00A1535D" w:rsidRPr="00525F2E" w:rsidRDefault="00A1535D" w:rsidP="00525F2E">
      <w:pPr>
        <w:shd w:val="clear" w:color="auto" w:fill="FFFFFF"/>
        <w:spacing w:after="0" w:line="240" w:lineRule="auto"/>
        <w:jc w:val="both"/>
        <w:textAlignment w:val="baseline"/>
        <w:rPr>
          <w:rFonts w:ascii="Arial" w:eastAsia="Times New Roman" w:hAnsi="Arial" w:cs="Arial"/>
          <w:color w:val="222222"/>
          <w:sz w:val="20"/>
          <w:szCs w:val="20"/>
        </w:rPr>
      </w:pPr>
    </w:p>
    <w:p w14:paraId="7DAC78A8" w14:textId="77777777" w:rsidR="00A1535D" w:rsidRPr="00FA261E" w:rsidRDefault="00A1535D" w:rsidP="00524991">
      <w:pPr>
        <w:pStyle w:val="Heading2"/>
        <w:pBdr>
          <w:bottom w:val="single" w:sz="4" w:space="1" w:color="auto"/>
        </w:pBdr>
        <w:ind w:left="360"/>
        <w:rPr>
          <w:rFonts w:eastAsia="Times New Roman"/>
        </w:rPr>
      </w:pPr>
      <w:bookmarkStart w:id="0" w:name="_Hlk533583908"/>
      <w:r w:rsidRPr="00FA261E">
        <w:rPr>
          <w:rFonts w:eastAsia="Times New Roman"/>
          <w:bdr w:val="none" w:sz="0" w:space="0" w:color="auto" w:frame="1"/>
        </w:rPr>
        <w:t>Requirements</w:t>
      </w:r>
    </w:p>
    <w:bookmarkEnd w:id="0"/>
    <w:p w14:paraId="5C9DB413" w14:textId="77777777" w:rsidR="00A1535D" w:rsidRPr="00524991" w:rsidRDefault="00A1535D" w:rsidP="00524991">
      <w:pPr>
        <w:shd w:val="clear" w:color="auto" w:fill="FFFFFF"/>
        <w:spacing w:after="0" w:line="240" w:lineRule="auto"/>
        <w:ind w:left="360"/>
        <w:textAlignment w:val="baseline"/>
        <w:rPr>
          <w:rFonts w:ascii="Arial" w:eastAsia="Times New Roman" w:hAnsi="Arial" w:cs="Arial"/>
          <w:color w:val="222222"/>
          <w:sz w:val="20"/>
          <w:szCs w:val="20"/>
        </w:rPr>
      </w:pPr>
      <w:r w:rsidRPr="00524991">
        <w:rPr>
          <w:rFonts w:ascii="Arial" w:eastAsia="Times New Roman" w:hAnsi="Arial" w:cs="Arial"/>
          <w:b/>
          <w:bCs/>
          <w:color w:val="222222"/>
          <w:sz w:val="20"/>
          <w:szCs w:val="20"/>
          <w:bdr w:val="none" w:sz="0" w:space="0" w:color="auto" w:frame="1"/>
        </w:rPr>
        <w:t>Education</w:t>
      </w:r>
    </w:p>
    <w:p w14:paraId="29121E3C" w14:textId="7A779EAF" w:rsidR="00A1535D" w:rsidRPr="00524991" w:rsidRDefault="00AD5284" w:rsidP="00524991">
      <w:pPr>
        <w:shd w:val="clear" w:color="auto" w:fill="FFFFFF"/>
        <w:spacing w:after="0" w:line="240" w:lineRule="auto"/>
        <w:ind w:left="360"/>
        <w:textAlignment w:val="baseline"/>
        <w:rPr>
          <w:rFonts w:ascii="Arial" w:eastAsia="Times New Roman" w:hAnsi="Arial" w:cs="Arial"/>
          <w:color w:val="222222"/>
          <w:sz w:val="20"/>
          <w:szCs w:val="20"/>
        </w:rPr>
      </w:pPr>
      <w:proofErr w:type="gramStart"/>
      <w:r>
        <w:rPr>
          <w:rFonts w:ascii="Arial" w:eastAsia="Times New Roman" w:hAnsi="Arial" w:cs="Arial"/>
          <w:color w:val="222222"/>
          <w:sz w:val="20"/>
          <w:szCs w:val="20"/>
        </w:rPr>
        <w:t>Associates</w:t>
      </w:r>
      <w:r w:rsidR="00EC3904" w:rsidRPr="00524991">
        <w:rPr>
          <w:rFonts w:ascii="Arial" w:eastAsia="Times New Roman" w:hAnsi="Arial" w:cs="Arial"/>
          <w:color w:val="222222"/>
          <w:sz w:val="20"/>
          <w:szCs w:val="20"/>
        </w:rPr>
        <w:t>’ D</w:t>
      </w:r>
      <w:r w:rsidR="00A1535D" w:rsidRPr="00524991">
        <w:rPr>
          <w:rFonts w:ascii="Arial" w:eastAsia="Times New Roman" w:hAnsi="Arial" w:cs="Arial"/>
          <w:color w:val="222222"/>
          <w:sz w:val="20"/>
          <w:szCs w:val="20"/>
        </w:rPr>
        <w:t>egree</w:t>
      </w:r>
      <w:proofErr w:type="gramEnd"/>
      <w:r w:rsidR="00A1535D" w:rsidRPr="00524991">
        <w:rPr>
          <w:rFonts w:ascii="Arial" w:eastAsia="Times New Roman" w:hAnsi="Arial" w:cs="Arial"/>
          <w:color w:val="222222"/>
          <w:sz w:val="20"/>
          <w:szCs w:val="20"/>
        </w:rPr>
        <w:t xml:space="preserve"> from an *accredited institution in </w:t>
      </w:r>
      <w:r w:rsidR="00EC3904" w:rsidRPr="00524991">
        <w:rPr>
          <w:rFonts w:ascii="Arial" w:eastAsia="Times New Roman" w:hAnsi="Arial" w:cs="Arial"/>
          <w:color w:val="222222"/>
          <w:sz w:val="20"/>
          <w:szCs w:val="20"/>
        </w:rPr>
        <w:t>accounting, finance</w:t>
      </w:r>
      <w:r w:rsidR="00A1535D" w:rsidRPr="00524991">
        <w:rPr>
          <w:rFonts w:ascii="Arial" w:eastAsia="Times New Roman" w:hAnsi="Arial" w:cs="Arial"/>
          <w:color w:val="222222"/>
          <w:sz w:val="20"/>
          <w:szCs w:val="20"/>
        </w:rPr>
        <w:t xml:space="preserve"> or related discipline.</w:t>
      </w:r>
    </w:p>
    <w:p w14:paraId="371EBBC3" w14:textId="77777777" w:rsidR="00A1535D" w:rsidRPr="00FA261E" w:rsidRDefault="00A1535D" w:rsidP="00524991">
      <w:pPr>
        <w:shd w:val="clear" w:color="auto" w:fill="FFFFFF"/>
        <w:spacing w:after="0" w:line="240" w:lineRule="auto"/>
        <w:textAlignment w:val="baseline"/>
        <w:rPr>
          <w:rFonts w:ascii="Arial" w:eastAsia="Times New Roman" w:hAnsi="Arial" w:cs="Arial"/>
          <w:b/>
          <w:bCs/>
          <w:color w:val="222222"/>
          <w:sz w:val="20"/>
          <w:szCs w:val="20"/>
          <w:bdr w:val="none" w:sz="0" w:space="0" w:color="auto" w:frame="1"/>
        </w:rPr>
      </w:pPr>
    </w:p>
    <w:p w14:paraId="31160B1F" w14:textId="77777777" w:rsidR="00A1535D" w:rsidRPr="00524991" w:rsidRDefault="00A1535D" w:rsidP="00524991">
      <w:pPr>
        <w:shd w:val="clear" w:color="auto" w:fill="FFFFFF"/>
        <w:spacing w:after="0" w:line="240" w:lineRule="auto"/>
        <w:ind w:left="360"/>
        <w:textAlignment w:val="baseline"/>
        <w:rPr>
          <w:rFonts w:ascii="Arial" w:eastAsia="Times New Roman" w:hAnsi="Arial" w:cs="Arial"/>
          <w:color w:val="222222"/>
          <w:sz w:val="20"/>
          <w:szCs w:val="20"/>
        </w:rPr>
      </w:pPr>
      <w:r w:rsidRPr="00524991">
        <w:rPr>
          <w:rFonts w:ascii="Arial" w:eastAsia="Times New Roman" w:hAnsi="Arial" w:cs="Arial"/>
          <w:b/>
          <w:bCs/>
          <w:color w:val="222222"/>
          <w:sz w:val="20"/>
          <w:szCs w:val="20"/>
          <w:bdr w:val="none" w:sz="0" w:space="0" w:color="auto" w:frame="1"/>
        </w:rPr>
        <w:t>Experience</w:t>
      </w:r>
    </w:p>
    <w:p w14:paraId="0CD372B8" w14:textId="79EA2D7F" w:rsidR="009819EE" w:rsidRDefault="00A1535D" w:rsidP="00525F2E">
      <w:pPr>
        <w:shd w:val="clear" w:color="auto" w:fill="FFFFFF"/>
        <w:spacing w:after="0" w:line="240" w:lineRule="auto"/>
        <w:ind w:left="360"/>
        <w:textAlignment w:val="baseline"/>
        <w:rPr>
          <w:rFonts w:ascii="Arial" w:eastAsia="Times New Roman" w:hAnsi="Arial" w:cs="Arial"/>
          <w:color w:val="222222"/>
          <w:sz w:val="20"/>
          <w:szCs w:val="20"/>
        </w:rPr>
      </w:pPr>
      <w:r w:rsidRPr="00524991">
        <w:rPr>
          <w:rFonts w:ascii="Arial" w:eastAsia="Times New Roman" w:hAnsi="Arial" w:cs="Arial"/>
          <w:color w:val="222222"/>
          <w:sz w:val="20"/>
          <w:szCs w:val="20"/>
        </w:rPr>
        <w:t>Minimum of (</w:t>
      </w:r>
      <w:r w:rsidR="00525F2E">
        <w:rPr>
          <w:rFonts w:ascii="Arial" w:eastAsia="Times New Roman" w:hAnsi="Arial" w:cs="Arial"/>
          <w:color w:val="222222"/>
          <w:sz w:val="20"/>
          <w:szCs w:val="20"/>
        </w:rPr>
        <w:t>3</w:t>
      </w:r>
      <w:r w:rsidRPr="00524991">
        <w:rPr>
          <w:rFonts w:ascii="Arial" w:eastAsia="Times New Roman" w:hAnsi="Arial" w:cs="Arial"/>
          <w:color w:val="222222"/>
          <w:sz w:val="20"/>
          <w:szCs w:val="20"/>
        </w:rPr>
        <w:t xml:space="preserve">) years’ experience in </w:t>
      </w:r>
      <w:r w:rsidR="00525F2E">
        <w:rPr>
          <w:rFonts w:ascii="Arial" w:eastAsia="Times New Roman" w:hAnsi="Arial" w:cs="Arial"/>
          <w:color w:val="222222"/>
          <w:sz w:val="20"/>
          <w:szCs w:val="20"/>
        </w:rPr>
        <w:t>accounting or finance</w:t>
      </w:r>
      <w:r w:rsidR="00D26A42">
        <w:rPr>
          <w:rFonts w:ascii="Arial" w:eastAsia="Times New Roman" w:hAnsi="Arial" w:cs="Arial"/>
          <w:color w:val="222222"/>
          <w:sz w:val="20"/>
          <w:szCs w:val="20"/>
        </w:rPr>
        <w:t xml:space="preserve"> and payroll practices</w:t>
      </w:r>
    </w:p>
    <w:p w14:paraId="27E06D08" w14:textId="280004A4" w:rsidR="00C470D2" w:rsidRDefault="00C470D2" w:rsidP="00525F2E">
      <w:pPr>
        <w:shd w:val="clear" w:color="auto" w:fill="FFFFFF"/>
        <w:spacing w:after="0" w:line="240" w:lineRule="auto"/>
        <w:ind w:left="360"/>
        <w:textAlignment w:val="baseline"/>
        <w:rPr>
          <w:rFonts w:ascii="Arial" w:eastAsia="Times New Roman" w:hAnsi="Arial" w:cs="Arial"/>
          <w:color w:val="222222"/>
          <w:sz w:val="20"/>
          <w:szCs w:val="20"/>
        </w:rPr>
      </w:pPr>
      <w:r>
        <w:rPr>
          <w:rFonts w:ascii="Arial" w:eastAsia="Times New Roman" w:hAnsi="Arial" w:cs="Arial"/>
          <w:color w:val="222222"/>
          <w:sz w:val="20"/>
          <w:szCs w:val="20"/>
        </w:rPr>
        <w:t xml:space="preserve">Familiarity with online data management systems including </w:t>
      </w:r>
      <w:proofErr w:type="spellStart"/>
      <w:r>
        <w:rPr>
          <w:rFonts w:ascii="Arial" w:eastAsia="Times New Roman" w:hAnsi="Arial" w:cs="Arial"/>
          <w:color w:val="222222"/>
          <w:sz w:val="20"/>
          <w:szCs w:val="20"/>
        </w:rPr>
        <w:t>Quickbooks</w:t>
      </w:r>
      <w:proofErr w:type="spellEnd"/>
      <w:r>
        <w:rPr>
          <w:rFonts w:ascii="Arial" w:eastAsia="Times New Roman" w:hAnsi="Arial" w:cs="Arial"/>
          <w:color w:val="222222"/>
          <w:sz w:val="20"/>
          <w:szCs w:val="20"/>
        </w:rPr>
        <w:t>, Excel, Word, and Outlook</w:t>
      </w:r>
    </w:p>
    <w:p w14:paraId="0B537A7F" w14:textId="77777777" w:rsidR="00525F2E" w:rsidRDefault="00525F2E" w:rsidP="00525F2E">
      <w:pPr>
        <w:shd w:val="clear" w:color="auto" w:fill="FFFFFF"/>
        <w:spacing w:after="0" w:line="240" w:lineRule="auto"/>
        <w:ind w:left="360"/>
        <w:textAlignment w:val="baseline"/>
        <w:rPr>
          <w:rFonts w:ascii="Arial" w:eastAsia="Times New Roman" w:hAnsi="Arial" w:cs="Arial"/>
          <w:b/>
          <w:color w:val="222222"/>
          <w:sz w:val="20"/>
          <w:szCs w:val="20"/>
        </w:rPr>
      </w:pPr>
    </w:p>
    <w:p w14:paraId="26E4AD8D" w14:textId="77777777" w:rsidR="00DD5CA3" w:rsidRPr="00524991" w:rsidRDefault="00DD5CA3" w:rsidP="00524991">
      <w:pPr>
        <w:shd w:val="clear" w:color="auto" w:fill="FFFFFF"/>
        <w:spacing w:after="0" w:line="240" w:lineRule="auto"/>
        <w:ind w:left="360"/>
        <w:textAlignment w:val="baseline"/>
        <w:rPr>
          <w:rFonts w:ascii="Arial" w:eastAsia="Times New Roman" w:hAnsi="Arial" w:cs="Arial"/>
          <w:b/>
          <w:color w:val="222222"/>
          <w:sz w:val="20"/>
          <w:szCs w:val="20"/>
        </w:rPr>
      </w:pPr>
      <w:r w:rsidRPr="00524991">
        <w:rPr>
          <w:rFonts w:ascii="Arial" w:eastAsia="Times New Roman" w:hAnsi="Arial" w:cs="Arial"/>
          <w:b/>
          <w:color w:val="222222"/>
          <w:sz w:val="20"/>
          <w:szCs w:val="20"/>
        </w:rPr>
        <w:t xml:space="preserve">Preferred </w:t>
      </w:r>
      <w:r w:rsidR="00AA6435" w:rsidRPr="00524991">
        <w:rPr>
          <w:rFonts w:ascii="Arial" w:eastAsia="Times New Roman" w:hAnsi="Arial" w:cs="Arial"/>
          <w:b/>
          <w:color w:val="222222"/>
          <w:sz w:val="20"/>
          <w:szCs w:val="20"/>
        </w:rPr>
        <w:t>requirements</w:t>
      </w:r>
    </w:p>
    <w:p w14:paraId="6C90394D" w14:textId="77777777" w:rsidR="00AE63BF" w:rsidRDefault="00AE63BF" w:rsidP="00524991">
      <w:pPr>
        <w:shd w:val="clear" w:color="auto" w:fill="FFFFFF"/>
        <w:spacing w:after="0" w:line="240" w:lineRule="auto"/>
        <w:textAlignment w:val="baseline"/>
        <w:rPr>
          <w:rFonts w:ascii="Arial" w:eastAsia="Times New Roman" w:hAnsi="Arial" w:cs="Arial"/>
          <w:color w:val="222222"/>
          <w:sz w:val="20"/>
          <w:szCs w:val="20"/>
        </w:rPr>
      </w:pPr>
    </w:p>
    <w:p w14:paraId="73F325B2" w14:textId="74C73337" w:rsidR="00AE63BF" w:rsidRPr="00524991" w:rsidRDefault="0002539E" w:rsidP="00524991">
      <w:pPr>
        <w:shd w:val="clear" w:color="auto" w:fill="FFFFFF"/>
        <w:spacing w:after="0" w:line="240" w:lineRule="auto"/>
        <w:ind w:left="360"/>
        <w:textAlignment w:val="baseline"/>
        <w:rPr>
          <w:rFonts w:ascii="Arial" w:eastAsia="Times New Roman" w:hAnsi="Arial" w:cs="Arial"/>
          <w:color w:val="222222"/>
          <w:sz w:val="20"/>
          <w:szCs w:val="20"/>
        </w:rPr>
      </w:pPr>
      <w:proofErr w:type="spellStart"/>
      <w:proofErr w:type="gramStart"/>
      <w:r>
        <w:rPr>
          <w:rFonts w:ascii="Arial" w:eastAsia="Times New Roman" w:hAnsi="Arial" w:cs="Arial"/>
          <w:color w:val="222222"/>
          <w:sz w:val="20"/>
          <w:szCs w:val="20"/>
        </w:rPr>
        <w:t>Bachelors</w:t>
      </w:r>
      <w:proofErr w:type="spellEnd"/>
      <w:r>
        <w:rPr>
          <w:rFonts w:ascii="Arial" w:eastAsia="Times New Roman" w:hAnsi="Arial" w:cs="Arial"/>
          <w:color w:val="222222"/>
          <w:sz w:val="20"/>
          <w:szCs w:val="20"/>
        </w:rPr>
        <w:t xml:space="preserve"> Degree in </w:t>
      </w:r>
      <w:r w:rsidR="00E00D82">
        <w:rPr>
          <w:rFonts w:ascii="Arial" w:eastAsia="Times New Roman" w:hAnsi="Arial" w:cs="Arial"/>
          <w:color w:val="222222"/>
          <w:sz w:val="20"/>
          <w:szCs w:val="20"/>
        </w:rPr>
        <w:t>Finance</w:t>
      </w:r>
      <w:proofErr w:type="gramEnd"/>
      <w:r w:rsidR="00E00D82">
        <w:rPr>
          <w:rFonts w:ascii="Arial" w:eastAsia="Times New Roman" w:hAnsi="Arial" w:cs="Arial"/>
          <w:color w:val="222222"/>
          <w:sz w:val="20"/>
          <w:szCs w:val="20"/>
        </w:rPr>
        <w:t xml:space="preserve"> or related field</w:t>
      </w:r>
    </w:p>
    <w:p w14:paraId="4AD45868" w14:textId="141302A9" w:rsidR="00CA2BC9" w:rsidRDefault="00CA2BC9">
      <w:pPr>
        <w:rPr>
          <w:rFonts w:ascii="Arial" w:eastAsia="Times New Roman" w:hAnsi="Arial" w:cs="Arial"/>
          <w:b/>
          <w:bCs/>
          <w:color w:val="222222"/>
          <w:sz w:val="20"/>
          <w:szCs w:val="20"/>
          <w:bdr w:val="none" w:sz="0" w:space="0" w:color="auto" w:frame="1"/>
        </w:rPr>
      </w:pPr>
    </w:p>
    <w:p w14:paraId="4B8CA3CE" w14:textId="09ACF234" w:rsidR="00A1535D" w:rsidRPr="00524991" w:rsidRDefault="00870CF5" w:rsidP="00524991">
      <w:pPr>
        <w:spacing w:after="0"/>
        <w:ind w:left="360"/>
        <w:rPr>
          <w:rFonts w:ascii="Arial" w:eastAsia="Times New Roman" w:hAnsi="Arial" w:cs="Arial"/>
          <w:b/>
          <w:bCs/>
          <w:color w:val="222222"/>
          <w:sz w:val="20"/>
          <w:szCs w:val="20"/>
          <w:bdr w:val="none" w:sz="0" w:space="0" w:color="auto" w:frame="1"/>
        </w:rPr>
      </w:pPr>
      <w:r w:rsidRPr="00524991">
        <w:rPr>
          <w:rFonts w:ascii="Arial" w:eastAsia="Times New Roman" w:hAnsi="Arial" w:cs="Arial"/>
          <w:b/>
          <w:bCs/>
          <w:color w:val="222222"/>
          <w:sz w:val="20"/>
          <w:szCs w:val="20"/>
          <w:bdr w:val="none" w:sz="0" w:space="0" w:color="auto" w:frame="1"/>
        </w:rPr>
        <w:t>Competencies</w:t>
      </w:r>
    </w:p>
    <w:p w14:paraId="5F06E783" w14:textId="6678DD10" w:rsidR="005B3C8F" w:rsidRPr="00524991" w:rsidRDefault="00A1535D" w:rsidP="00524991">
      <w:pPr>
        <w:shd w:val="clear" w:color="auto" w:fill="FFFFFF"/>
        <w:spacing w:after="0" w:line="240" w:lineRule="auto"/>
        <w:ind w:left="360"/>
        <w:textAlignment w:val="baseline"/>
        <w:rPr>
          <w:rFonts w:ascii="Arial" w:eastAsia="Times New Roman" w:hAnsi="Arial" w:cs="Arial"/>
          <w:color w:val="222222"/>
          <w:sz w:val="20"/>
          <w:szCs w:val="20"/>
        </w:rPr>
      </w:pPr>
      <w:r w:rsidRPr="00524991">
        <w:rPr>
          <w:rFonts w:ascii="Arial" w:eastAsia="Times New Roman" w:hAnsi="Arial" w:cs="Arial"/>
          <w:b/>
          <w:bCs/>
          <w:i/>
          <w:iCs/>
          <w:color w:val="222222"/>
          <w:sz w:val="20"/>
          <w:szCs w:val="20"/>
          <w:bdr w:val="none" w:sz="0" w:space="0" w:color="auto" w:frame="1"/>
        </w:rPr>
        <w:t>*</w:t>
      </w:r>
      <w:r w:rsidR="005B3C8F" w:rsidRPr="00524991">
        <w:rPr>
          <w:rFonts w:ascii="Arial" w:eastAsia="Times New Roman" w:hAnsi="Arial" w:cs="Arial"/>
          <w:b/>
          <w:bCs/>
          <w:i/>
          <w:iCs/>
          <w:color w:val="222222"/>
          <w:sz w:val="20"/>
          <w:szCs w:val="20"/>
          <w:bdr w:val="none" w:sz="0" w:space="0" w:color="auto" w:frame="1"/>
        </w:rPr>
        <w:t>Reliability</w:t>
      </w:r>
      <w:r w:rsidRPr="00524991">
        <w:rPr>
          <w:rFonts w:ascii="Arial" w:eastAsia="Times New Roman" w:hAnsi="Arial" w:cs="Arial"/>
          <w:b/>
          <w:bCs/>
          <w:i/>
          <w:iCs/>
          <w:color w:val="222222"/>
          <w:sz w:val="20"/>
          <w:szCs w:val="20"/>
          <w:bdr w:val="none" w:sz="0" w:space="0" w:color="auto" w:frame="1"/>
        </w:rPr>
        <w:t>:</w:t>
      </w:r>
      <w:r w:rsidRPr="00524991">
        <w:rPr>
          <w:rFonts w:ascii="Arial" w:eastAsia="Times New Roman" w:hAnsi="Arial" w:cs="Arial"/>
          <w:color w:val="222222"/>
          <w:sz w:val="20"/>
          <w:szCs w:val="20"/>
        </w:rPr>
        <w:t> </w:t>
      </w:r>
      <w:r w:rsidR="005B3C8F" w:rsidRPr="00524991">
        <w:rPr>
          <w:rFonts w:ascii="Arial" w:eastAsia="Times New Roman" w:hAnsi="Arial" w:cs="Arial"/>
          <w:color w:val="222222"/>
          <w:sz w:val="20"/>
          <w:szCs w:val="20"/>
        </w:rPr>
        <w:t>Is utterly reliable, always delivering on promises and maintaining the highest standards of quality</w:t>
      </w:r>
    </w:p>
    <w:p w14:paraId="091CFAE8" w14:textId="479B8480" w:rsidR="005B3C8F" w:rsidRPr="00524991" w:rsidRDefault="005B3C8F" w:rsidP="00524991">
      <w:pPr>
        <w:shd w:val="clear" w:color="auto" w:fill="FFFFFF"/>
        <w:spacing w:after="0" w:line="240" w:lineRule="auto"/>
        <w:ind w:left="360"/>
        <w:textAlignment w:val="baseline"/>
        <w:rPr>
          <w:rFonts w:ascii="Arial" w:eastAsia="Times New Roman" w:hAnsi="Arial" w:cs="Arial"/>
          <w:color w:val="222222"/>
          <w:sz w:val="20"/>
          <w:szCs w:val="20"/>
        </w:rPr>
      </w:pPr>
      <w:r w:rsidRPr="00524991">
        <w:rPr>
          <w:rFonts w:ascii="Arial" w:eastAsia="Times New Roman" w:hAnsi="Arial" w:cs="Arial"/>
          <w:b/>
          <w:bCs/>
          <w:i/>
          <w:iCs/>
          <w:color w:val="222222"/>
          <w:sz w:val="20"/>
          <w:szCs w:val="20"/>
          <w:bdr w:val="none" w:sz="0" w:space="0" w:color="auto" w:frame="1"/>
        </w:rPr>
        <w:t>*Integrity</w:t>
      </w:r>
      <w:r w:rsidR="00A1535D" w:rsidRPr="00524991">
        <w:rPr>
          <w:rFonts w:ascii="Arial" w:eastAsia="Times New Roman" w:hAnsi="Arial" w:cs="Arial"/>
          <w:b/>
          <w:bCs/>
          <w:i/>
          <w:iCs/>
          <w:color w:val="222222"/>
          <w:sz w:val="20"/>
          <w:szCs w:val="20"/>
          <w:bdr w:val="none" w:sz="0" w:space="0" w:color="auto" w:frame="1"/>
        </w:rPr>
        <w:t>:</w:t>
      </w:r>
      <w:r w:rsidR="00A1535D" w:rsidRPr="00524991">
        <w:rPr>
          <w:rFonts w:ascii="Arial" w:eastAsia="Times New Roman" w:hAnsi="Arial" w:cs="Arial"/>
          <w:color w:val="222222"/>
          <w:sz w:val="20"/>
          <w:szCs w:val="20"/>
        </w:rPr>
        <w:t> </w:t>
      </w:r>
      <w:r w:rsidRPr="00524991">
        <w:rPr>
          <w:rFonts w:ascii="Arial" w:eastAsia="Times New Roman" w:hAnsi="Arial" w:cs="Arial"/>
          <w:color w:val="222222"/>
          <w:sz w:val="20"/>
          <w:szCs w:val="20"/>
        </w:rPr>
        <w:t xml:space="preserve">Is a champion for integrity, </w:t>
      </w:r>
      <w:proofErr w:type="gramStart"/>
      <w:r w:rsidRPr="00524991">
        <w:rPr>
          <w:rFonts w:ascii="Arial" w:eastAsia="Times New Roman" w:hAnsi="Arial" w:cs="Arial"/>
          <w:color w:val="222222"/>
          <w:sz w:val="20"/>
          <w:szCs w:val="20"/>
        </w:rPr>
        <w:t>honesty</w:t>
      </w:r>
      <w:proofErr w:type="gramEnd"/>
      <w:r w:rsidRPr="00524991">
        <w:rPr>
          <w:rFonts w:ascii="Arial" w:eastAsia="Times New Roman" w:hAnsi="Arial" w:cs="Arial"/>
          <w:color w:val="222222"/>
          <w:sz w:val="20"/>
          <w:szCs w:val="20"/>
        </w:rPr>
        <w:t xml:space="preserve"> and openness</w:t>
      </w:r>
    </w:p>
    <w:p w14:paraId="0D8810EA" w14:textId="63337688" w:rsidR="005B3C8F" w:rsidRDefault="005B3C8F" w:rsidP="00524991">
      <w:pPr>
        <w:shd w:val="clear" w:color="auto" w:fill="FFFFFF"/>
        <w:spacing w:after="0" w:line="240" w:lineRule="auto"/>
        <w:ind w:left="360"/>
        <w:textAlignment w:val="baseline"/>
        <w:rPr>
          <w:rFonts w:ascii="Arial" w:eastAsia="Times New Roman" w:hAnsi="Arial" w:cs="Arial"/>
          <w:color w:val="222222"/>
          <w:sz w:val="20"/>
          <w:szCs w:val="20"/>
        </w:rPr>
      </w:pPr>
      <w:r w:rsidRPr="00524991">
        <w:rPr>
          <w:rFonts w:ascii="Arial" w:eastAsia="Times New Roman" w:hAnsi="Arial" w:cs="Arial"/>
          <w:b/>
          <w:i/>
          <w:color w:val="222222"/>
          <w:sz w:val="20"/>
          <w:szCs w:val="20"/>
        </w:rPr>
        <w:t>*Enthusiasm &amp; Engagement</w:t>
      </w:r>
      <w:r w:rsidRPr="00524991">
        <w:rPr>
          <w:rFonts w:ascii="Arial" w:eastAsia="Times New Roman" w:hAnsi="Arial" w:cs="Arial"/>
          <w:b/>
          <w:color w:val="222222"/>
          <w:sz w:val="20"/>
          <w:szCs w:val="20"/>
        </w:rPr>
        <w:t xml:space="preserve">: </w:t>
      </w:r>
      <w:r w:rsidRPr="00524991">
        <w:rPr>
          <w:rFonts w:ascii="Arial" w:eastAsia="Times New Roman" w:hAnsi="Arial" w:cs="Arial"/>
          <w:color w:val="222222"/>
          <w:sz w:val="20"/>
          <w:szCs w:val="20"/>
        </w:rPr>
        <w:t>Is fully engaged with the organization's values and goals.  Is an enthusiastic ambassador for the organization in all areas.</w:t>
      </w:r>
    </w:p>
    <w:p w14:paraId="02C1F846" w14:textId="0810DAF7" w:rsidR="00CA2BC9" w:rsidRPr="006C5835" w:rsidRDefault="00CA2BC9" w:rsidP="00CA2BC9">
      <w:pPr>
        <w:shd w:val="clear" w:color="auto" w:fill="FFFFFF"/>
        <w:spacing w:after="0" w:line="240" w:lineRule="auto"/>
        <w:ind w:left="360"/>
        <w:textAlignment w:val="baseline"/>
        <w:rPr>
          <w:rFonts w:ascii="Arial" w:eastAsia="Times New Roman" w:hAnsi="Arial" w:cs="Arial"/>
          <w:color w:val="222222"/>
          <w:sz w:val="20"/>
          <w:szCs w:val="20"/>
        </w:rPr>
      </w:pPr>
      <w:r>
        <w:rPr>
          <w:rFonts w:ascii="Arial" w:eastAsia="Times New Roman" w:hAnsi="Arial" w:cs="Arial"/>
          <w:b/>
          <w:i/>
          <w:color w:val="222222"/>
          <w:sz w:val="20"/>
          <w:szCs w:val="20"/>
        </w:rPr>
        <w:t xml:space="preserve">*Teamwork/Building: </w:t>
      </w:r>
      <w:r w:rsidRPr="006C5835">
        <w:rPr>
          <w:rFonts w:ascii="Arial" w:eastAsia="Times New Roman" w:hAnsi="Arial" w:cs="Arial"/>
          <w:color w:val="222222"/>
          <w:sz w:val="20"/>
          <w:szCs w:val="20"/>
        </w:rPr>
        <w:t>Facilitates team activities that promote effective peer and work relationships.</w:t>
      </w:r>
      <w:r w:rsidRPr="006C5835">
        <w:t xml:space="preserve"> </w:t>
      </w:r>
      <w:r w:rsidRPr="006C5835">
        <w:rPr>
          <w:rFonts w:ascii="Arial" w:eastAsia="Times New Roman" w:hAnsi="Arial" w:cs="Arial"/>
          <w:color w:val="222222"/>
          <w:sz w:val="20"/>
          <w:szCs w:val="20"/>
        </w:rPr>
        <w:t>Creates a culture of accountability</w:t>
      </w:r>
      <w:r>
        <w:rPr>
          <w:rFonts w:ascii="Arial" w:eastAsia="Times New Roman" w:hAnsi="Arial" w:cs="Arial"/>
          <w:color w:val="222222"/>
          <w:sz w:val="20"/>
          <w:szCs w:val="20"/>
        </w:rPr>
        <w:t xml:space="preserve"> and fosters the building of </w:t>
      </w:r>
      <w:r w:rsidRPr="006C5835">
        <w:rPr>
          <w:rFonts w:ascii="Arial" w:eastAsia="Times New Roman" w:hAnsi="Arial" w:cs="Arial"/>
          <w:color w:val="222222"/>
          <w:sz w:val="20"/>
          <w:szCs w:val="20"/>
        </w:rPr>
        <w:t xml:space="preserve">effective teams across </w:t>
      </w:r>
      <w:r>
        <w:rPr>
          <w:rFonts w:ascii="Arial" w:eastAsia="Times New Roman" w:hAnsi="Arial" w:cs="Arial"/>
          <w:color w:val="222222"/>
          <w:sz w:val="20"/>
          <w:szCs w:val="20"/>
        </w:rPr>
        <w:t xml:space="preserve">the </w:t>
      </w:r>
      <w:r w:rsidRPr="006C5835">
        <w:rPr>
          <w:rFonts w:ascii="Arial" w:eastAsia="Times New Roman" w:hAnsi="Arial" w:cs="Arial"/>
          <w:color w:val="222222"/>
          <w:sz w:val="20"/>
          <w:szCs w:val="20"/>
        </w:rPr>
        <w:t>organization</w:t>
      </w:r>
      <w:r>
        <w:rPr>
          <w:rFonts w:ascii="Arial" w:eastAsia="Times New Roman" w:hAnsi="Arial" w:cs="Arial"/>
          <w:color w:val="222222"/>
          <w:sz w:val="20"/>
          <w:szCs w:val="20"/>
        </w:rPr>
        <w:t>.</w:t>
      </w:r>
    </w:p>
    <w:p w14:paraId="7BE74689" w14:textId="1ED046B4" w:rsidR="00A1535D" w:rsidRPr="00524991" w:rsidRDefault="00A1535D" w:rsidP="00CA2BC9">
      <w:pPr>
        <w:shd w:val="clear" w:color="auto" w:fill="FFFFFF"/>
        <w:spacing w:after="0" w:line="240" w:lineRule="auto"/>
        <w:ind w:firstLine="360"/>
        <w:textAlignment w:val="baseline"/>
        <w:rPr>
          <w:rFonts w:ascii="Arial" w:eastAsia="Times New Roman" w:hAnsi="Arial" w:cs="Arial"/>
          <w:color w:val="222222"/>
          <w:sz w:val="20"/>
          <w:szCs w:val="20"/>
        </w:rPr>
      </w:pPr>
      <w:r w:rsidRPr="00524991">
        <w:rPr>
          <w:rFonts w:ascii="Arial" w:eastAsia="Times New Roman" w:hAnsi="Arial" w:cs="Arial"/>
          <w:i/>
          <w:iCs/>
          <w:color w:val="222222"/>
          <w:sz w:val="20"/>
          <w:szCs w:val="20"/>
          <w:bdr w:val="none" w:sz="0" w:space="0" w:color="auto" w:frame="1"/>
        </w:rPr>
        <w:t>*</w:t>
      </w:r>
      <w:r w:rsidR="005B3C8F" w:rsidRPr="00524991">
        <w:rPr>
          <w:rFonts w:ascii="Arial" w:eastAsia="Times New Roman" w:hAnsi="Arial" w:cs="Arial"/>
          <w:i/>
          <w:iCs/>
          <w:color w:val="222222"/>
          <w:sz w:val="20"/>
          <w:szCs w:val="20"/>
          <w:bdr w:val="none" w:sz="0" w:space="0" w:color="auto" w:frame="1"/>
        </w:rPr>
        <w:t>BC</w:t>
      </w:r>
      <w:r w:rsidRPr="00524991">
        <w:rPr>
          <w:rFonts w:ascii="Arial" w:eastAsia="Times New Roman" w:hAnsi="Arial" w:cs="Arial"/>
          <w:i/>
          <w:iCs/>
          <w:color w:val="222222"/>
          <w:sz w:val="20"/>
          <w:szCs w:val="20"/>
          <w:bdr w:val="none" w:sz="0" w:space="0" w:color="auto" w:frame="1"/>
        </w:rPr>
        <w:t>’s Core Values</w:t>
      </w:r>
    </w:p>
    <w:p w14:paraId="01F29483" w14:textId="4EEE7B7A" w:rsidR="005B3C8F" w:rsidRPr="00524991" w:rsidRDefault="005B3C8F" w:rsidP="00524991">
      <w:pPr>
        <w:shd w:val="clear" w:color="auto" w:fill="FFFFFF"/>
        <w:spacing w:after="0" w:line="240" w:lineRule="auto"/>
        <w:ind w:left="360"/>
        <w:textAlignment w:val="baseline"/>
        <w:rPr>
          <w:rFonts w:ascii="Arial" w:eastAsia="Times New Roman" w:hAnsi="Arial" w:cs="Arial"/>
          <w:color w:val="222222"/>
          <w:sz w:val="20"/>
          <w:szCs w:val="20"/>
        </w:rPr>
      </w:pPr>
      <w:r w:rsidRPr="00524991">
        <w:rPr>
          <w:rFonts w:ascii="Arial" w:eastAsia="Times New Roman" w:hAnsi="Arial" w:cs="Arial"/>
          <w:b/>
          <w:bCs/>
          <w:iCs/>
          <w:color w:val="222222"/>
          <w:sz w:val="20"/>
          <w:szCs w:val="20"/>
          <w:bdr w:val="none" w:sz="0" w:space="0" w:color="auto" w:frame="1"/>
        </w:rPr>
        <w:t>Organizational Leadership</w:t>
      </w:r>
      <w:r w:rsidRPr="00524991">
        <w:rPr>
          <w:rFonts w:ascii="Arial" w:eastAsia="Times New Roman" w:hAnsi="Arial" w:cs="Arial"/>
          <w:b/>
          <w:bCs/>
          <w:i/>
          <w:iCs/>
          <w:color w:val="222222"/>
          <w:sz w:val="20"/>
          <w:szCs w:val="20"/>
          <w:bdr w:val="none" w:sz="0" w:space="0" w:color="auto" w:frame="1"/>
        </w:rPr>
        <w:t>:</w:t>
      </w:r>
      <w:r w:rsidRPr="00524991">
        <w:rPr>
          <w:rFonts w:ascii="Arial" w:eastAsia="Times New Roman" w:hAnsi="Arial" w:cs="Arial"/>
          <w:color w:val="222222"/>
          <w:sz w:val="20"/>
          <w:szCs w:val="20"/>
        </w:rPr>
        <w:t xml:space="preserve"> Creates the vision and has a clear picture of the future of the organization or department; articulates and models the vision and values of the organization internally and externally; champions the implementation of strategy, takes ownership of the organization's reaction to unforeseen circumstances taking responsibility for major decisions and utilizing all available resources. </w:t>
      </w:r>
    </w:p>
    <w:p w14:paraId="52380D3A" w14:textId="2E03D642" w:rsidR="005B3C8F" w:rsidRPr="00524991" w:rsidRDefault="005B3C8F" w:rsidP="00524991">
      <w:pPr>
        <w:shd w:val="clear" w:color="auto" w:fill="FFFFFF"/>
        <w:spacing w:after="0" w:line="240" w:lineRule="auto"/>
        <w:ind w:left="360"/>
        <w:textAlignment w:val="baseline"/>
        <w:rPr>
          <w:rFonts w:ascii="Arial" w:eastAsia="Times New Roman" w:hAnsi="Arial" w:cs="Arial"/>
          <w:color w:val="222222"/>
          <w:sz w:val="20"/>
          <w:szCs w:val="20"/>
        </w:rPr>
      </w:pPr>
      <w:r w:rsidRPr="00524991">
        <w:rPr>
          <w:rFonts w:ascii="Arial" w:eastAsia="Times New Roman" w:hAnsi="Arial" w:cs="Arial"/>
          <w:b/>
          <w:bCs/>
          <w:iCs/>
          <w:color w:val="222222"/>
          <w:sz w:val="20"/>
          <w:szCs w:val="20"/>
          <w:bdr w:val="none" w:sz="0" w:space="0" w:color="auto" w:frame="1"/>
        </w:rPr>
        <w:t>People Leadership</w:t>
      </w:r>
      <w:r w:rsidRPr="00524991">
        <w:rPr>
          <w:rFonts w:ascii="Arial" w:eastAsia="Times New Roman" w:hAnsi="Arial" w:cs="Arial"/>
          <w:b/>
          <w:bCs/>
          <w:i/>
          <w:iCs/>
          <w:color w:val="222222"/>
          <w:sz w:val="20"/>
          <w:szCs w:val="20"/>
          <w:bdr w:val="none" w:sz="0" w:space="0" w:color="auto" w:frame="1"/>
        </w:rPr>
        <w:t>:</w:t>
      </w:r>
      <w:r w:rsidRPr="00524991">
        <w:rPr>
          <w:rFonts w:ascii="Arial" w:eastAsia="Times New Roman" w:hAnsi="Arial" w:cs="Arial"/>
          <w:color w:val="222222"/>
          <w:sz w:val="20"/>
          <w:szCs w:val="20"/>
        </w:rPr>
        <w:t xml:space="preserve"> Builds cohesive multi-disciplinary teams, </w:t>
      </w:r>
      <w:proofErr w:type="gramStart"/>
      <w:r w:rsidRPr="00524991">
        <w:rPr>
          <w:rFonts w:ascii="Arial" w:eastAsia="Times New Roman" w:hAnsi="Arial" w:cs="Arial"/>
          <w:color w:val="222222"/>
          <w:sz w:val="20"/>
          <w:szCs w:val="20"/>
        </w:rPr>
        <w:t>coaches</w:t>
      </w:r>
      <w:proofErr w:type="gramEnd"/>
      <w:r w:rsidRPr="00524991">
        <w:rPr>
          <w:rFonts w:ascii="Arial" w:eastAsia="Times New Roman" w:hAnsi="Arial" w:cs="Arial"/>
          <w:color w:val="222222"/>
          <w:sz w:val="20"/>
          <w:szCs w:val="20"/>
        </w:rPr>
        <w:t xml:space="preserve"> and develops direct reports and others; empowers team members</w:t>
      </w:r>
    </w:p>
    <w:p w14:paraId="191ED9D4" w14:textId="77777777" w:rsidR="00FE5C56" w:rsidRDefault="005B3C8F" w:rsidP="00524991">
      <w:pPr>
        <w:shd w:val="clear" w:color="auto" w:fill="FFFFFF"/>
        <w:spacing w:after="0" w:line="240" w:lineRule="auto"/>
        <w:ind w:left="360"/>
        <w:textAlignment w:val="baseline"/>
        <w:rPr>
          <w:rFonts w:ascii="Arial" w:eastAsia="Times New Roman" w:hAnsi="Arial" w:cs="Arial"/>
          <w:color w:val="222222"/>
          <w:sz w:val="20"/>
          <w:szCs w:val="20"/>
        </w:rPr>
      </w:pPr>
      <w:r w:rsidRPr="00524991">
        <w:rPr>
          <w:rFonts w:ascii="Arial" w:eastAsia="Times New Roman" w:hAnsi="Arial" w:cs="Arial"/>
          <w:b/>
          <w:bCs/>
          <w:color w:val="222222"/>
          <w:sz w:val="20"/>
          <w:szCs w:val="20"/>
          <w:bdr w:val="none" w:sz="0" w:space="0" w:color="auto" w:frame="1"/>
        </w:rPr>
        <w:t>Governance Risk &amp; Control</w:t>
      </w:r>
      <w:r w:rsidR="00A1535D" w:rsidRPr="00524991">
        <w:rPr>
          <w:rFonts w:ascii="Arial" w:eastAsia="Times New Roman" w:hAnsi="Arial" w:cs="Arial"/>
          <w:b/>
          <w:bCs/>
          <w:color w:val="222222"/>
          <w:sz w:val="20"/>
          <w:szCs w:val="20"/>
          <w:bdr w:val="none" w:sz="0" w:space="0" w:color="auto" w:frame="1"/>
        </w:rPr>
        <w:t>:</w:t>
      </w:r>
      <w:r w:rsidR="00A1535D" w:rsidRPr="00524991">
        <w:rPr>
          <w:rFonts w:ascii="Arial" w:eastAsia="Times New Roman" w:hAnsi="Arial" w:cs="Arial"/>
          <w:color w:val="222222"/>
          <w:sz w:val="20"/>
          <w:szCs w:val="20"/>
        </w:rPr>
        <w:t> </w:t>
      </w:r>
      <w:r w:rsidRPr="00524991">
        <w:rPr>
          <w:rFonts w:ascii="Arial" w:eastAsia="Times New Roman" w:hAnsi="Arial" w:cs="Arial"/>
          <w:color w:val="222222"/>
          <w:sz w:val="20"/>
          <w:szCs w:val="20"/>
        </w:rPr>
        <w:t xml:space="preserve"> </w:t>
      </w:r>
      <w:r w:rsidR="00D56F0B" w:rsidRPr="00D56F0B">
        <w:rPr>
          <w:rFonts w:ascii="Arial" w:eastAsia="Times New Roman" w:hAnsi="Arial" w:cs="Arial"/>
          <w:color w:val="222222"/>
          <w:sz w:val="20"/>
          <w:szCs w:val="20"/>
        </w:rPr>
        <w:t>Minimizes the program’s financial and legal risk by assessing exposure to liability, improving internal controls and other program practices, training staff, and monitoring their compliance with requirements</w:t>
      </w:r>
    </w:p>
    <w:p w14:paraId="4AC9853C" w14:textId="19778465" w:rsidR="00BB50CD" w:rsidRPr="00D56F0B" w:rsidRDefault="00D56F0B" w:rsidP="00524991">
      <w:pPr>
        <w:shd w:val="clear" w:color="auto" w:fill="FFFFFF"/>
        <w:spacing w:after="0" w:line="240" w:lineRule="auto"/>
        <w:ind w:left="360"/>
        <w:textAlignment w:val="baseline"/>
        <w:rPr>
          <w:rFonts w:ascii="Arial" w:eastAsia="Times New Roman" w:hAnsi="Arial" w:cs="Arial"/>
          <w:bCs/>
          <w:color w:val="222222"/>
          <w:sz w:val="20"/>
          <w:szCs w:val="20"/>
          <w:bdr w:val="none" w:sz="0" w:space="0" w:color="auto" w:frame="1"/>
        </w:rPr>
      </w:pPr>
      <w:r>
        <w:rPr>
          <w:rFonts w:ascii="Arial" w:eastAsia="Times New Roman" w:hAnsi="Arial" w:cs="Arial"/>
          <w:b/>
          <w:bCs/>
          <w:color w:val="222222"/>
          <w:sz w:val="20"/>
          <w:szCs w:val="20"/>
          <w:bdr w:val="none" w:sz="0" w:space="0" w:color="auto" w:frame="1"/>
        </w:rPr>
        <w:t xml:space="preserve">Stewardship: </w:t>
      </w:r>
      <w:r w:rsidR="00BB50CD" w:rsidRPr="00D56F0B">
        <w:rPr>
          <w:rFonts w:ascii="Arial" w:eastAsia="Times New Roman" w:hAnsi="Arial" w:cs="Arial"/>
          <w:bCs/>
          <w:color w:val="222222"/>
          <w:sz w:val="20"/>
          <w:szCs w:val="20"/>
          <w:bdr w:val="none" w:sz="0" w:space="0" w:color="auto" w:frame="1"/>
        </w:rPr>
        <w:t>Exercises prudent stewardship of program resources by making decisions based on program financial reports and applicable federal, state, and program financial requirements (e.g., allowable costs, non- federal share, cost-sharing)</w:t>
      </w:r>
    </w:p>
    <w:p w14:paraId="33AAEC3D" w14:textId="09E25452" w:rsidR="00A1535D" w:rsidRPr="00524991" w:rsidRDefault="00A1535D" w:rsidP="00524991">
      <w:pPr>
        <w:shd w:val="clear" w:color="auto" w:fill="FFFFFF"/>
        <w:spacing w:after="0" w:line="240" w:lineRule="auto"/>
        <w:ind w:left="360"/>
        <w:textAlignment w:val="baseline"/>
        <w:rPr>
          <w:rFonts w:ascii="Arial" w:eastAsia="Times New Roman" w:hAnsi="Arial" w:cs="Arial"/>
          <w:color w:val="222222"/>
          <w:sz w:val="20"/>
          <w:szCs w:val="20"/>
        </w:rPr>
      </w:pPr>
      <w:r w:rsidRPr="00524991">
        <w:rPr>
          <w:rFonts w:ascii="Arial" w:eastAsia="Times New Roman" w:hAnsi="Arial" w:cs="Arial"/>
          <w:b/>
          <w:bCs/>
          <w:color w:val="222222"/>
          <w:sz w:val="20"/>
          <w:szCs w:val="20"/>
          <w:bdr w:val="none" w:sz="0" w:space="0" w:color="auto" w:frame="1"/>
        </w:rPr>
        <w:t xml:space="preserve">Organizational </w:t>
      </w:r>
      <w:r w:rsidR="00D155B2" w:rsidRPr="00524991">
        <w:rPr>
          <w:rFonts w:ascii="Arial" w:eastAsia="Times New Roman" w:hAnsi="Arial" w:cs="Arial"/>
          <w:b/>
          <w:bCs/>
          <w:color w:val="222222"/>
          <w:sz w:val="20"/>
          <w:szCs w:val="20"/>
          <w:bdr w:val="none" w:sz="0" w:space="0" w:color="auto" w:frame="1"/>
        </w:rPr>
        <w:t>Relations:</w:t>
      </w:r>
      <w:r w:rsidRPr="00524991">
        <w:rPr>
          <w:rFonts w:ascii="Arial" w:eastAsia="Times New Roman" w:hAnsi="Arial" w:cs="Arial"/>
          <w:color w:val="222222"/>
          <w:sz w:val="20"/>
          <w:szCs w:val="20"/>
        </w:rPr>
        <w:t xml:space="preserve"> The degree to which the employee collaboratively works with other internal departments, agencies, and/or outside organizations. The level of response to </w:t>
      </w:r>
      <w:r w:rsidR="00D155B2" w:rsidRPr="00524991">
        <w:rPr>
          <w:rFonts w:ascii="Arial" w:eastAsia="Times New Roman" w:hAnsi="Arial" w:cs="Arial"/>
          <w:color w:val="222222"/>
          <w:sz w:val="20"/>
          <w:szCs w:val="20"/>
        </w:rPr>
        <w:t>internal and external</w:t>
      </w:r>
      <w:r w:rsidRPr="00524991">
        <w:rPr>
          <w:rFonts w:ascii="Arial" w:eastAsia="Times New Roman" w:hAnsi="Arial" w:cs="Arial"/>
          <w:color w:val="222222"/>
          <w:sz w:val="20"/>
          <w:szCs w:val="20"/>
        </w:rPr>
        <w:t xml:space="preserve"> requests. Anticipation and control of obstacles.</w:t>
      </w:r>
    </w:p>
    <w:p w14:paraId="3C08A030" w14:textId="77777777" w:rsidR="00A1535D" w:rsidRPr="00524991" w:rsidRDefault="00A1535D" w:rsidP="00524991">
      <w:pPr>
        <w:shd w:val="clear" w:color="auto" w:fill="FFFFFF"/>
        <w:spacing w:after="0" w:line="240" w:lineRule="auto"/>
        <w:ind w:left="360"/>
        <w:textAlignment w:val="baseline"/>
        <w:rPr>
          <w:rFonts w:ascii="Arial" w:eastAsia="Times New Roman" w:hAnsi="Arial" w:cs="Arial"/>
          <w:color w:val="222222"/>
          <w:sz w:val="20"/>
          <w:szCs w:val="20"/>
        </w:rPr>
      </w:pPr>
      <w:r w:rsidRPr="00524991">
        <w:rPr>
          <w:rFonts w:ascii="Arial" w:eastAsia="Times New Roman" w:hAnsi="Arial" w:cs="Arial"/>
          <w:b/>
          <w:bCs/>
          <w:color w:val="222222"/>
          <w:sz w:val="20"/>
          <w:szCs w:val="20"/>
          <w:bdr w:val="none" w:sz="0" w:space="0" w:color="auto" w:frame="1"/>
        </w:rPr>
        <w:t>Analytical Skills:</w:t>
      </w:r>
      <w:r w:rsidRPr="00524991">
        <w:rPr>
          <w:rFonts w:ascii="Arial" w:eastAsia="Times New Roman" w:hAnsi="Arial" w:cs="Arial"/>
          <w:color w:val="222222"/>
          <w:sz w:val="20"/>
          <w:szCs w:val="20"/>
        </w:rPr>
        <w:t> The ability to observe, evaluate, summarize, and apply meaningful data in the problem-solving process. The level of logical reasoning necessary to connect required actions to desired outcomes. The ability to forecast events based upon current situations. Demonstrated skill in generating alternative solutions to problems.</w:t>
      </w:r>
    </w:p>
    <w:p w14:paraId="31F61B2B" w14:textId="516DBB7A" w:rsidR="00A1535D" w:rsidRPr="00524991" w:rsidRDefault="00A1535D" w:rsidP="00524991">
      <w:pPr>
        <w:shd w:val="clear" w:color="auto" w:fill="FFFFFF"/>
        <w:spacing w:after="0" w:line="240" w:lineRule="auto"/>
        <w:ind w:left="360"/>
        <w:textAlignment w:val="baseline"/>
        <w:rPr>
          <w:rFonts w:ascii="Arial" w:eastAsia="Times New Roman" w:hAnsi="Arial" w:cs="Arial"/>
          <w:color w:val="222222"/>
          <w:sz w:val="20"/>
          <w:szCs w:val="20"/>
        </w:rPr>
      </w:pPr>
      <w:r w:rsidRPr="00524991">
        <w:rPr>
          <w:rFonts w:ascii="Arial" w:eastAsia="Times New Roman" w:hAnsi="Arial" w:cs="Arial"/>
          <w:b/>
          <w:bCs/>
          <w:color w:val="222222"/>
          <w:sz w:val="20"/>
          <w:szCs w:val="20"/>
          <w:bdr w:val="none" w:sz="0" w:space="0" w:color="auto" w:frame="1"/>
        </w:rPr>
        <w:t>Job Knowledge:</w:t>
      </w:r>
      <w:r w:rsidRPr="00524991">
        <w:rPr>
          <w:rFonts w:ascii="Arial" w:eastAsia="Times New Roman" w:hAnsi="Arial" w:cs="Arial"/>
          <w:color w:val="222222"/>
          <w:sz w:val="20"/>
          <w:szCs w:val="20"/>
        </w:rPr>
        <w:t> The depth and breadth of know-how to perform essential duties and functions of the job. The level of compliance with degree, certification, and training requirements. Understanding of how individual job performance furthers organizational objectives. Willingness to update and expand skills, knowledge, and training.</w:t>
      </w:r>
    </w:p>
    <w:p w14:paraId="041FD108" w14:textId="77777777" w:rsidR="00FF7F42" w:rsidRDefault="00FF7F42" w:rsidP="00524991">
      <w:pPr>
        <w:spacing w:after="0"/>
        <w:rPr>
          <w:rFonts w:ascii="Arial" w:hAnsi="Arial" w:cs="Arial"/>
          <w:b/>
          <w:sz w:val="20"/>
          <w:szCs w:val="20"/>
        </w:rPr>
      </w:pPr>
    </w:p>
    <w:p w14:paraId="0DC18B42" w14:textId="6B7BB6C7" w:rsidR="00FF7F42" w:rsidRPr="00524991" w:rsidRDefault="00FF7F42" w:rsidP="00524991">
      <w:pPr>
        <w:spacing w:after="0"/>
        <w:ind w:left="360"/>
        <w:rPr>
          <w:rFonts w:ascii="Arial" w:hAnsi="Arial" w:cs="Arial"/>
          <w:b/>
          <w:sz w:val="20"/>
          <w:szCs w:val="20"/>
        </w:rPr>
      </w:pPr>
      <w:r w:rsidRPr="00524991">
        <w:rPr>
          <w:rFonts w:ascii="Arial" w:hAnsi="Arial" w:cs="Arial"/>
          <w:b/>
          <w:sz w:val="20"/>
          <w:szCs w:val="20"/>
        </w:rPr>
        <w:t xml:space="preserve">Physical Requirements </w:t>
      </w:r>
    </w:p>
    <w:p w14:paraId="55080EA9" w14:textId="77777777" w:rsidR="00FF7F42" w:rsidRPr="00524991" w:rsidRDefault="00FF7F42" w:rsidP="00524991">
      <w:pPr>
        <w:ind w:left="360"/>
        <w:rPr>
          <w:rFonts w:ascii="Arial" w:hAnsi="Arial" w:cs="Arial"/>
          <w:sz w:val="20"/>
          <w:szCs w:val="20"/>
        </w:rPr>
      </w:pPr>
      <w:r w:rsidRPr="00524991">
        <w:rPr>
          <w:rFonts w:ascii="Arial" w:hAnsi="Arial" w:cs="Arial"/>
          <w:sz w:val="20"/>
          <w:szCs w:val="20"/>
        </w:rPr>
        <w:t xml:space="preserve">Tasks involves light physical effort (i.e., some standing and walking, or frequent light lifting of less than 10 pounds); and minimal dexterity in the use of fingers and limbs in the operating of office equipment. Tasks may involve extended periods of time sitting at a workstation and utilizing a keyboard.  </w:t>
      </w:r>
    </w:p>
    <w:p w14:paraId="31273F43" w14:textId="77777777" w:rsidR="00FF7F42" w:rsidRPr="00524991" w:rsidRDefault="00FF7F42" w:rsidP="00524991">
      <w:pPr>
        <w:spacing w:after="0"/>
        <w:ind w:left="360"/>
        <w:rPr>
          <w:rFonts w:ascii="Arial" w:hAnsi="Arial" w:cs="Arial"/>
          <w:b/>
          <w:sz w:val="20"/>
          <w:szCs w:val="20"/>
        </w:rPr>
      </w:pPr>
      <w:r w:rsidRPr="00524991">
        <w:rPr>
          <w:rFonts w:ascii="Arial" w:hAnsi="Arial" w:cs="Arial"/>
          <w:b/>
          <w:sz w:val="20"/>
          <w:szCs w:val="20"/>
        </w:rPr>
        <w:t xml:space="preserve">Sensory Requirement: </w:t>
      </w:r>
    </w:p>
    <w:p w14:paraId="5DE60420" w14:textId="7A9D71E1" w:rsidR="00D470BC" w:rsidRPr="00524991" w:rsidRDefault="00FF7F42" w:rsidP="00524991">
      <w:pPr>
        <w:ind w:left="360"/>
        <w:rPr>
          <w:rFonts w:ascii="Arial" w:hAnsi="Arial" w:cs="Arial"/>
          <w:sz w:val="20"/>
          <w:szCs w:val="20"/>
        </w:rPr>
      </w:pPr>
      <w:r w:rsidRPr="00524991">
        <w:rPr>
          <w:rFonts w:ascii="Arial" w:hAnsi="Arial" w:cs="Arial"/>
          <w:sz w:val="20"/>
          <w:szCs w:val="20"/>
        </w:rPr>
        <w:t xml:space="preserve">Some tasks require manual dexterity. Tasks require visual and hearing acuity. Tasks may involve identifying and distinguishing colors. Tasks require oral communications ability. </w:t>
      </w:r>
    </w:p>
    <w:p w14:paraId="3D3FE21A" w14:textId="02CEA437" w:rsidR="00B6751C" w:rsidRPr="00FA261E" w:rsidRDefault="00B6751C" w:rsidP="00524991">
      <w:pPr>
        <w:pStyle w:val="Heading2"/>
        <w:pBdr>
          <w:bottom w:val="single" w:sz="4" w:space="1" w:color="auto"/>
        </w:pBdr>
        <w:ind w:left="360"/>
        <w:rPr>
          <w:rFonts w:eastAsia="Times New Roman"/>
        </w:rPr>
      </w:pPr>
      <w:r>
        <w:rPr>
          <w:rFonts w:eastAsia="Times New Roman"/>
          <w:bdr w:val="none" w:sz="0" w:space="0" w:color="auto" w:frame="1"/>
        </w:rPr>
        <w:lastRenderedPageBreak/>
        <w:t>Statements</w:t>
      </w:r>
    </w:p>
    <w:p w14:paraId="19025455" w14:textId="2FEEF87B" w:rsidR="0089634B" w:rsidRPr="00524991" w:rsidRDefault="0089634B" w:rsidP="00524991">
      <w:pPr>
        <w:shd w:val="clear" w:color="auto" w:fill="FFFFFF"/>
        <w:spacing w:after="0" w:line="240" w:lineRule="auto"/>
        <w:ind w:left="360"/>
        <w:textAlignment w:val="baseline"/>
        <w:rPr>
          <w:rFonts w:ascii="Arial" w:hAnsi="Arial" w:cs="Arial"/>
          <w:color w:val="222222"/>
          <w:sz w:val="20"/>
          <w:szCs w:val="20"/>
          <w:shd w:val="clear" w:color="auto" w:fill="FFFFFF"/>
        </w:rPr>
      </w:pPr>
      <w:r w:rsidRPr="00524991">
        <w:rPr>
          <w:rFonts w:ascii="Arial" w:hAnsi="Arial" w:cs="Arial"/>
          <w:b/>
          <w:bCs/>
          <w:color w:val="222222"/>
          <w:sz w:val="20"/>
          <w:szCs w:val="20"/>
          <w:shd w:val="clear" w:color="auto" w:fill="FFFFFF"/>
        </w:rPr>
        <w:t>EEO</w:t>
      </w:r>
      <w:r w:rsidRPr="00524991">
        <w:rPr>
          <w:rFonts w:ascii="Arial" w:hAnsi="Arial" w:cs="Arial"/>
          <w:color w:val="222222"/>
          <w:sz w:val="20"/>
          <w:szCs w:val="20"/>
          <w:shd w:val="clear" w:color="auto" w:fill="FFFFFF"/>
        </w:rPr>
        <w:t>/</w:t>
      </w:r>
      <w:r w:rsidRPr="00524991">
        <w:rPr>
          <w:rFonts w:ascii="Arial" w:hAnsi="Arial" w:cs="Arial"/>
          <w:b/>
          <w:bCs/>
          <w:color w:val="222222"/>
          <w:sz w:val="20"/>
          <w:szCs w:val="20"/>
          <w:shd w:val="clear" w:color="auto" w:fill="FFFFFF"/>
        </w:rPr>
        <w:t>AAP</w:t>
      </w:r>
      <w:r w:rsidRPr="00524991">
        <w:rPr>
          <w:rFonts w:ascii="Arial" w:hAnsi="Arial" w:cs="Arial"/>
          <w:color w:val="222222"/>
          <w:sz w:val="20"/>
          <w:szCs w:val="20"/>
          <w:shd w:val="clear" w:color="auto" w:fill="FFFFFF"/>
        </w:rPr>
        <w:t> </w:t>
      </w:r>
      <w:r w:rsidR="00B6751C" w:rsidRPr="00524991">
        <w:rPr>
          <w:rFonts w:ascii="Arial" w:hAnsi="Arial" w:cs="Arial"/>
          <w:b/>
          <w:bCs/>
          <w:color w:val="222222"/>
          <w:sz w:val="20"/>
          <w:szCs w:val="20"/>
          <w:shd w:val="clear" w:color="auto" w:fill="FFFFFF"/>
        </w:rPr>
        <w:t>Statement</w:t>
      </w:r>
      <w:r w:rsidRPr="00524991">
        <w:rPr>
          <w:rFonts w:ascii="Arial" w:hAnsi="Arial" w:cs="Arial"/>
          <w:color w:val="222222"/>
          <w:sz w:val="20"/>
          <w:szCs w:val="20"/>
          <w:shd w:val="clear" w:color="auto" w:fill="FFFFFF"/>
        </w:rPr>
        <w:t xml:space="preserve"> </w:t>
      </w:r>
    </w:p>
    <w:p w14:paraId="0969F8DB" w14:textId="77777777" w:rsidR="00A1535D" w:rsidRPr="00524991" w:rsidRDefault="0089634B" w:rsidP="00524991">
      <w:pPr>
        <w:shd w:val="clear" w:color="auto" w:fill="FFFFFF"/>
        <w:spacing w:after="0" w:line="240" w:lineRule="auto"/>
        <w:ind w:left="360"/>
        <w:textAlignment w:val="baseline"/>
        <w:rPr>
          <w:rFonts w:ascii="Arial" w:eastAsia="Times New Roman" w:hAnsi="Arial" w:cs="Arial"/>
          <w:color w:val="222222"/>
          <w:sz w:val="20"/>
          <w:szCs w:val="20"/>
        </w:rPr>
      </w:pPr>
      <w:r w:rsidRPr="00524991">
        <w:rPr>
          <w:rFonts w:ascii="Arial" w:hAnsi="Arial" w:cs="Arial"/>
          <w:color w:val="222222"/>
          <w:sz w:val="20"/>
          <w:szCs w:val="20"/>
          <w:shd w:val="clear" w:color="auto" w:fill="FFFFFF"/>
        </w:rPr>
        <w:t>Berkshire County Head Start is committed to providing </w:t>
      </w:r>
      <w:r w:rsidRPr="00524991">
        <w:rPr>
          <w:rFonts w:ascii="Arial" w:hAnsi="Arial" w:cs="Arial"/>
          <w:b/>
          <w:bCs/>
          <w:color w:val="222222"/>
          <w:sz w:val="20"/>
          <w:szCs w:val="20"/>
          <w:shd w:val="clear" w:color="auto" w:fill="FFFFFF"/>
        </w:rPr>
        <w:t xml:space="preserve">equal employment opportunity </w:t>
      </w:r>
      <w:r w:rsidRPr="00524991">
        <w:rPr>
          <w:rFonts w:ascii="Arial" w:hAnsi="Arial" w:cs="Arial"/>
          <w:color w:val="222222"/>
          <w:sz w:val="20"/>
          <w:szCs w:val="20"/>
          <w:shd w:val="clear" w:color="auto" w:fill="FFFFFF"/>
        </w:rPr>
        <w:t>to all individuals regardless of race, color, creed, religion, gender, age, sexual orientation, national origin, disability, veteran status, or any other characteristic protected by state, federal, or local law.</w:t>
      </w:r>
      <w:r w:rsidR="00A1535D" w:rsidRPr="00524991">
        <w:rPr>
          <w:rFonts w:ascii="Arial" w:eastAsia="Times New Roman" w:hAnsi="Arial" w:cs="Arial"/>
          <w:color w:val="222222"/>
          <w:sz w:val="20"/>
          <w:szCs w:val="20"/>
        </w:rPr>
        <w:br/>
      </w:r>
    </w:p>
    <w:p w14:paraId="417C90F9" w14:textId="7244242F" w:rsidR="00300DB3" w:rsidRPr="00524991" w:rsidRDefault="00786539" w:rsidP="00524991">
      <w:pPr>
        <w:shd w:val="clear" w:color="auto" w:fill="FFFFFF"/>
        <w:spacing w:after="0" w:line="240" w:lineRule="auto"/>
        <w:ind w:left="360"/>
        <w:textAlignment w:val="baseline"/>
        <w:rPr>
          <w:rFonts w:ascii="Arial" w:eastAsia="Times New Roman" w:hAnsi="Arial" w:cs="Arial"/>
          <w:b/>
          <w:color w:val="222222"/>
          <w:sz w:val="20"/>
          <w:szCs w:val="20"/>
        </w:rPr>
      </w:pPr>
      <w:r w:rsidRPr="00524991">
        <w:rPr>
          <w:rFonts w:ascii="Arial" w:eastAsia="Times New Roman" w:hAnsi="Arial" w:cs="Arial"/>
          <w:b/>
          <w:color w:val="222222"/>
          <w:sz w:val="20"/>
          <w:szCs w:val="20"/>
        </w:rPr>
        <w:t>ADA</w:t>
      </w:r>
      <w:r w:rsidR="00274C30" w:rsidRPr="00524991">
        <w:rPr>
          <w:rFonts w:ascii="Arial" w:eastAsia="Times New Roman" w:hAnsi="Arial" w:cs="Arial"/>
          <w:b/>
          <w:color w:val="222222"/>
          <w:sz w:val="20"/>
          <w:szCs w:val="20"/>
        </w:rPr>
        <w:t>AA</w:t>
      </w:r>
      <w:r w:rsidRPr="00524991">
        <w:rPr>
          <w:rFonts w:ascii="Arial" w:eastAsia="Times New Roman" w:hAnsi="Arial" w:cs="Arial"/>
          <w:b/>
          <w:color w:val="222222"/>
          <w:sz w:val="20"/>
          <w:szCs w:val="20"/>
        </w:rPr>
        <w:t xml:space="preserve"> </w:t>
      </w:r>
      <w:r w:rsidR="00B6751C" w:rsidRPr="00524991">
        <w:rPr>
          <w:rFonts w:ascii="Arial" w:eastAsia="Times New Roman" w:hAnsi="Arial" w:cs="Arial"/>
          <w:b/>
          <w:color w:val="222222"/>
          <w:sz w:val="20"/>
          <w:szCs w:val="20"/>
        </w:rPr>
        <w:t>Statement</w:t>
      </w:r>
    </w:p>
    <w:p w14:paraId="2CADB4C3" w14:textId="6D1C055A" w:rsidR="009E4330" w:rsidRPr="00524991" w:rsidRDefault="00786539" w:rsidP="00524991">
      <w:pPr>
        <w:shd w:val="clear" w:color="auto" w:fill="FFFFFF"/>
        <w:spacing w:after="0" w:line="240" w:lineRule="auto"/>
        <w:ind w:left="360"/>
        <w:textAlignment w:val="baseline"/>
        <w:rPr>
          <w:rFonts w:ascii="Arial" w:eastAsia="Times New Roman" w:hAnsi="Arial" w:cs="Arial"/>
          <w:color w:val="222222"/>
          <w:sz w:val="20"/>
          <w:szCs w:val="20"/>
        </w:rPr>
      </w:pPr>
      <w:r w:rsidRPr="00524991">
        <w:rPr>
          <w:rFonts w:ascii="Arial" w:eastAsia="Times New Roman" w:hAnsi="Arial" w:cs="Arial"/>
          <w:color w:val="222222"/>
          <w:sz w:val="20"/>
          <w:szCs w:val="20"/>
        </w:rPr>
        <w:t xml:space="preserve">Berkshire County Head Start is committed to hiring and </w:t>
      </w:r>
      <w:r w:rsidR="0019359E" w:rsidRPr="00524991">
        <w:rPr>
          <w:rFonts w:ascii="Arial" w:eastAsia="Times New Roman" w:hAnsi="Arial" w:cs="Arial"/>
          <w:color w:val="222222"/>
          <w:sz w:val="20"/>
          <w:szCs w:val="20"/>
        </w:rPr>
        <w:t xml:space="preserve">providing continued employment to qualified candidates and </w:t>
      </w:r>
      <w:r w:rsidR="000865D4" w:rsidRPr="00524991">
        <w:rPr>
          <w:rFonts w:ascii="Arial" w:eastAsia="Times New Roman" w:hAnsi="Arial" w:cs="Arial"/>
          <w:color w:val="222222"/>
          <w:sz w:val="20"/>
          <w:szCs w:val="20"/>
        </w:rPr>
        <w:t>employees</w:t>
      </w:r>
      <w:r w:rsidR="004660BE" w:rsidRPr="00524991">
        <w:rPr>
          <w:rFonts w:ascii="Arial" w:eastAsia="Times New Roman" w:hAnsi="Arial" w:cs="Arial"/>
          <w:color w:val="222222"/>
          <w:sz w:val="20"/>
          <w:szCs w:val="20"/>
        </w:rPr>
        <w:t xml:space="preserve"> </w:t>
      </w:r>
      <w:r w:rsidR="004660BE" w:rsidRPr="00524991">
        <w:rPr>
          <w:rFonts w:ascii="Arial" w:hAnsi="Arial" w:cs="Arial"/>
          <w:sz w:val="20"/>
          <w:szCs w:val="20"/>
        </w:rPr>
        <w:t xml:space="preserve">and encourages both prospective and current employees to discuss potential accommodations with the </w:t>
      </w:r>
      <w:proofErr w:type="gramStart"/>
      <w:r w:rsidR="004660BE" w:rsidRPr="00524991">
        <w:rPr>
          <w:rFonts w:ascii="Arial" w:hAnsi="Arial" w:cs="Arial"/>
          <w:sz w:val="20"/>
          <w:szCs w:val="20"/>
        </w:rPr>
        <w:t>employer</w:t>
      </w:r>
      <w:r w:rsidR="000865D4" w:rsidRPr="00524991">
        <w:rPr>
          <w:rFonts w:ascii="Arial" w:eastAsia="Times New Roman" w:hAnsi="Arial" w:cs="Arial"/>
          <w:color w:val="222222"/>
          <w:sz w:val="20"/>
          <w:szCs w:val="20"/>
        </w:rPr>
        <w:t xml:space="preserve">  </w:t>
      </w:r>
      <w:r w:rsidR="00465207" w:rsidRPr="00524991">
        <w:rPr>
          <w:rFonts w:ascii="Arial" w:hAnsi="Arial" w:cs="Arial"/>
          <w:color w:val="222222"/>
          <w:sz w:val="20"/>
          <w:szCs w:val="20"/>
          <w:shd w:val="clear" w:color="auto" w:fill="FFFFFF"/>
        </w:rPr>
        <w:t>An</w:t>
      </w:r>
      <w:proofErr w:type="gramEnd"/>
      <w:r w:rsidR="00465207" w:rsidRPr="00524991">
        <w:rPr>
          <w:rFonts w:ascii="Arial" w:hAnsi="Arial" w:cs="Arial"/>
          <w:color w:val="222222"/>
          <w:sz w:val="20"/>
          <w:szCs w:val="20"/>
          <w:shd w:val="clear" w:color="auto" w:fill="FFFFFF"/>
        </w:rPr>
        <w:t xml:space="preserve"> individual with a disability is qualified if he or she satisfies the skills, experience, and other </w:t>
      </w:r>
      <w:r w:rsidR="00465207" w:rsidRPr="00524991">
        <w:rPr>
          <w:rFonts w:ascii="Arial" w:hAnsi="Arial" w:cs="Arial"/>
          <w:bCs/>
          <w:color w:val="222222"/>
          <w:sz w:val="20"/>
          <w:szCs w:val="20"/>
          <w:shd w:val="clear" w:color="auto" w:fill="FFFFFF"/>
        </w:rPr>
        <w:t>job</w:t>
      </w:r>
      <w:r w:rsidR="00465207" w:rsidRPr="00524991">
        <w:rPr>
          <w:rFonts w:ascii="Arial" w:hAnsi="Arial" w:cs="Arial"/>
          <w:color w:val="222222"/>
          <w:sz w:val="20"/>
          <w:szCs w:val="20"/>
          <w:shd w:val="clear" w:color="auto" w:fill="FFFFFF"/>
        </w:rPr>
        <w:t>-related requirements for a </w:t>
      </w:r>
      <w:r w:rsidR="00465207" w:rsidRPr="00524991">
        <w:rPr>
          <w:rFonts w:ascii="Arial" w:hAnsi="Arial" w:cs="Arial"/>
          <w:bCs/>
          <w:color w:val="222222"/>
          <w:sz w:val="20"/>
          <w:szCs w:val="20"/>
          <w:shd w:val="clear" w:color="auto" w:fill="FFFFFF"/>
        </w:rPr>
        <w:t>position</w:t>
      </w:r>
      <w:r w:rsidR="00465207" w:rsidRPr="00524991">
        <w:rPr>
          <w:rFonts w:ascii="Arial" w:hAnsi="Arial" w:cs="Arial"/>
          <w:color w:val="222222"/>
          <w:sz w:val="20"/>
          <w:szCs w:val="20"/>
          <w:shd w:val="clear" w:color="auto" w:fill="FFFFFF"/>
        </w:rPr>
        <w:t>; and can perform the </w:t>
      </w:r>
      <w:r w:rsidR="00465207" w:rsidRPr="00524991">
        <w:rPr>
          <w:rFonts w:ascii="Arial" w:hAnsi="Arial" w:cs="Arial"/>
          <w:bCs/>
          <w:color w:val="222222"/>
          <w:sz w:val="20"/>
          <w:szCs w:val="20"/>
          <w:shd w:val="clear" w:color="auto" w:fill="FFFFFF"/>
        </w:rPr>
        <w:t>essential functions</w:t>
      </w:r>
      <w:r w:rsidR="00465207" w:rsidRPr="00524991">
        <w:rPr>
          <w:rFonts w:ascii="Arial" w:hAnsi="Arial" w:cs="Arial"/>
          <w:color w:val="222222"/>
          <w:sz w:val="20"/>
          <w:szCs w:val="20"/>
          <w:shd w:val="clear" w:color="auto" w:fill="FFFFFF"/>
        </w:rPr>
        <w:t> of the </w:t>
      </w:r>
      <w:r w:rsidR="00465207" w:rsidRPr="00524991">
        <w:rPr>
          <w:rFonts w:ascii="Arial" w:hAnsi="Arial" w:cs="Arial"/>
          <w:bCs/>
          <w:color w:val="222222"/>
          <w:sz w:val="20"/>
          <w:szCs w:val="20"/>
          <w:shd w:val="clear" w:color="auto" w:fill="FFFFFF"/>
        </w:rPr>
        <w:t>position, with or without</w:t>
      </w:r>
      <w:r w:rsidR="00465207" w:rsidRPr="00524991">
        <w:rPr>
          <w:rFonts w:ascii="Arial" w:hAnsi="Arial" w:cs="Arial"/>
          <w:color w:val="222222"/>
          <w:sz w:val="20"/>
          <w:szCs w:val="20"/>
          <w:shd w:val="clear" w:color="auto" w:fill="FFFFFF"/>
        </w:rPr>
        <w:t> reasonable</w:t>
      </w:r>
      <w:r w:rsidR="00C4664B" w:rsidRPr="00524991">
        <w:rPr>
          <w:rFonts w:ascii="Arial" w:hAnsi="Arial" w:cs="Arial"/>
          <w:color w:val="222222"/>
          <w:sz w:val="20"/>
          <w:szCs w:val="20"/>
          <w:shd w:val="clear" w:color="auto" w:fill="FFFFFF"/>
        </w:rPr>
        <w:t xml:space="preserve"> </w:t>
      </w:r>
      <w:r w:rsidR="00465207" w:rsidRPr="00524991">
        <w:rPr>
          <w:rFonts w:ascii="Arial" w:hAnsi="Arial" w:cs="Arial"/>
          <w:bCs/>
          <w:color w:val="222222"/>
          <w:sz w:val="20"/>
          <w:szCs w:val="20"/>
          <w:shd w:val="clear" w:color="auto" w:fill="FFFFFF"/>
        </w:rPr>
        <w:t>accommodatio</w:t>
      </w:r>
      <w:r w:rsidR="00FC1982" w:rsidRPr="00524991">
        <w:rPr>
          <w:rFonts w:ascii="Arial" w:hAnsi="Arial" w:cs="Arial"/>
          <w:bCs/>
          <w:color w:val="222222"/>
          <w:sz w:val="20"/>
          <w:szCs w:val="20"/>
          <w:shd w:val="clear" w:color="auto" w:fill="FFFFFF"/>
        </w:rPr>
        <w:t xml:space="preserve">ns. </w:t>
      </w:r>
    </w:p>
    <w:p w14:paraId="6B1190FE" w14:textId="77777777" w:rsidR="009E4330" w:rsidRPr="009E4330" w:rsidRDefault="009E4330" w:rsidP="00524991">
      <w:pPr>
        <w:shd w:val="clear" w:color="auto" w:fill="FFFFFF"/>
        <w:spacing w:after="0" w:line="240" w:lineRule="auto"/>
        <w:textAlignment w:val="baseline"/>
        <w:rPr>
          <w:rFonts w:ascii="Arial" w:eastAsia="Times New Roman" w:hAnsi="Arial" w:cs="Arial"/>
          <w:color w:val="222222"/>
          <w:sz w:val="20"/>
          <w:szCs w:val="20"/>
        </w:rPr>
      </w:pPr>
    </w:p>
    <w:p w14:paraId="7860EA14" w14:textId="5031C9EB" w:rsidR="00252A7E" w:rsidRPr="00524991" w:rsidRDefault="00252A7E" w:rsidP="00524991">
      <w:pPr>
        <w:ind w:left="360"/>
        <w:rPr>
          <w:rFonts w:ascii="Arial" w:hAnsi="Arial" w:cs="Arial"/>
          <w:sz w:val="20"/>
          <w:szCs w:val="20"/>
        </w:rPr>
      </w:pPr>
      <w:r w:rsidRPr="00524991">
        <w:rPr>
          <w:rFonts w:ascii="Arial" w:hAnsi="Arial" w:cs="Arial"/>
          <w:sz w:val="20"/>
          <w:szCs w:val="20"/>
        </w:rPr>
        <w:t xml:space="preserve">This job description does not constitute an employment agreement between </w:t>
      </w:r>
      <w:r w:rsidR="005846BE" w:rsidRPr="00524991">
        <w:rPr>
          <w:rFonts w:ascii="Arial" w:hAnsi="Arial" w:cs="Arial"/>
          <w:sz w:val="20"/>
          <w:szCs w:val="20"/>
        </w:rPr>
        <w:t xml:space="preserve">Berkshire County Head Start </w:t>
      </w:r>
      <w:r w:rsidRPr="00524991">
        <w:rPr>
          <w:rFonts w:ascii="Arial" w:hAnsi="Arial" w:cs="Arial"/>
          <w:sz w:val="20"/>
          <w:szCs w:val="20"/>
        </w:rPr>
        <w:t xml:space="preserve">and the employee and is subject to change by </w:t>
      </w:r>
      <w:r w:rsidR="005846BE" w:rsidRPr="00524991">
        <w:rPr>
          <w:rFonts w:ascii="Arial" w:hAnsi="Arial" w:cs="Arial"/>
          <w:sz w:val="20"/>
          <w:szCs w:val="20"/>
        </w:rPr>
        <w:t xml:space="preserve">Berkshire County Head Start </w:t>
      </w:r>
      <w:r w:rsidRPr="00524991">
        <w:rPr>
          <w:rFonts w:ascii="Arial" w:hAnsi="Arial" w:cs="Arial"/>
          <w:sz w:val="20"/>
          <w:szCs w:val="20"/>
        </w:rPr>
        <w:t xml:space="preserve">as the needs of the organization and requirements of the job change. </w:t>
      </w:r>
    </w:p>
    <w:p w14:paraId="3FB7E422" w14:textId="0526B6DC" w:rsidR="004C279D" w:rsidRPr="00EF19D8" w:rsidRDefault="00252A7E" w:rsidP="00EF19D8">
      <w:pPr>
        <w:spacing w:after="240"/>
        <w:ind w:left="360"/>
        <w:rPr>
          <w:rFonts w:ascii="Arial" w:hAnsi="Arial" w:cs="Arial"/>
          <w:i/>
          <w:sz w:val="20"/>
          <w:szCs w:val="20"/>
        </w:rPr>
      </w:pPr>
      <w:r w:rsidRPr="00EF19D8">
        <w:rPr>
          <w:rFonts w:ascii="Arial" w:hAnsi="Arial" w:cs="Arial"/>
          <w:i/>
          <w:sz w:val="20"/>
          <w:szCs w:val="20"/>
        </w:rPr>
        <w:t>I have read and understand this job description and hereby certify that I am able to perform this job, with or without reasonable accommodation.</w:t>
      </w:r>
    </w:p>
    <w:p w14:paraId="72F9FE22" w14:textId="1D4E08EC" w:rsidR="009410DC" w:rsidRPr="00524991" w:rsidRDefault="00965A45" w:rsidP="00524991">
      <w:pPr>
        <w:spacing w:after="360" w:line="240" w:lineRule="auto"/>
        <w:ind w:left="360"/>
        <w:rPr>
          <w:rFonts w:ascii="Arial" w:hAnsi="Arial" w:cs="Arial"/>
          <w:b/>
          <w:sz w:val="20"/>
          <w:szCs w:val="20"/>
        </w:rPr>
      </w:pPr>
      <w:r w:rsidRPr="00524991">
        <w:rPr>
          <w:rFonts w:ascii="Arial" w:hAnsi="Arial" w:cs="Arial"/>
          <w:b/>
          <w:sz w:val="20"/>
          <w:szCs w:val="20"/>
        </w:rPr>
        <w:t>Print Name: ____________________________________</w:t>
      </w:r>
      <w:r w:rsidR="00EF19D8">
        <w:rPr>
          <w:rFonts w:ascii="Arial" w:hAnsi="Arial" w:cs="Arial"/>
          <w:b/>
          <w:sz w:val="20"/>
          <w:szCs w:val="20"/>
        </w:rPr>
        <w:softHyphen/>
      </w:r>
      <w:r w:rsidR="00EF19D8">
        <w:rPr>
          <w:rFonts w:ascii="Arial" w:hAnsi="Arial" w:cs="Arial"/>
          <w:b/>
          <w:sz w:val="20"/>
          <w:szCs w:val="20"/>
        </w:rPr>
        <w:softHyphen/>
      </w:r>
      <w:r w:rsidR="00EF19D8">
        <w:rPr>
          <w:rFonts w:ascii="Arial" w:hAnsi="Arial" w:cs="Arial"/>
          <w:b/>
          <w:sz w:val="20"/>
          <w:szCs w:val="20"/>
        </w:rPr>
        <w:softHyphen/>
      </w:r>
      <w:r w:rsidR="00EF19D8">
        <w:rPr>
          <w:rFonts w:ascii="Arial" w:hAnsi="Arial" w:cs="Arial"/>
          <w:b/>
          <w:sz w:val="20"/>
          <w:szCs w:val="20"/>
        </w:rPr>
        <w:softHyphen/>
      </w:r>
      <w:r w:rsidR="00EF19D8">
        <w:rPr>
          <w:rFonts w:ascii="Arial" w:hAnsi="Arial" w:cs="Arial"/>
          <w:b/>
          <w:sz w:val="20"/>
          <w:szCs w:val="20"/>
        </w:rPr>
        <w:softHyphen/>
      </w:r>
      <w:r w:rsidR="00EF19D8">
        <w:rPr>
          <w:rFonts w:ascii="Arial" w:hAnsi="Arial" w:cs="Arial"/>
          <w:b/>
          <w:sz w:val="20"/>
          <w:szCs w:val="20"/>
        </w:rPr>
        <w:softHyphen/>
        <w:t>_____________________________________</w:t>
      </w:r>
    </w:p>
    <w:p w14:paraId="7852A855" w14:textId="307A831B" w:rsidR="00524991" w:rsidRPr="00524991" w:rsidRDefault="00524991" w:rsidP="00524991">
      <w:pPr>
        <w:spacing w:after="120" w:line="240" w:lineRule="auto"/>
        <w:ind w:left="360"/>
        <w:rPr>
          <w:rFonts w:ascii="Arial" w:hAnsi="Arial" w:cs="Arial"/>
          <w:b/>
          <w:sz w:val="20"/>
          <w:szCs w:val="20"/>
        </w:rPr>
      </w:pPr>
      <w:r w:rsidRPr="00524991">
        <w:rPr>
          <w:rFonts w:ascii="Arial" w:hAnsi="Arial" w:cs="Arial"/>
          <w:b/>
          <w:sz w:val="20"/>
          <w:szCs w:val="20"/>
        </w:rPr>
        <w:t>Signature &amp; Date______________________________________________________________________</w:t>
      </w:r>
    </w:p>
    <w:sectPr w:rsidR="00524991" w:rsidRPr="00524991" w:rsidSect="00FF7F42">
      <w:headerReference w:type="default" r:id="rId7"/>
      <w:pgSz w:w="12240" w:h="15840"/>
      <w:pgMar w:top="126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83461" w14:textId="77777777" w:rsidR="0077431E" w:rsidRDefault="0077431E" w:rsidP="00AB6DD7">
      <w:pPr>
        <w:spacing w:after="0" w:line="240" w:lineRule="auto"/>
      </w:pPr>
      <w:r>
        <w:separator/>
      </w:r>
    </w:p>
  </w:endnote>
  <w:endnote w:type="continuationSeparator" w:id="0">
    <w:p w14:paraId="7688103E" w14:textId="77777777" w:rsidR="0077431E" w:rsidRDefault="0077431E" w:rsidP="00AB6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04884" w14:textId="77777777" w:rsidR="0077431E" w:rsidRDefault="0077431E" w:rsidP="00AB6DD7">
      <w:pPr>
        <w:spacing w:after="0" w:line="240" w:lineRule="auto"/>
      </w:pPr>
      <w:r>
        <w:separator/>
      </w:r>
    </w:p>
  </w:footnote>
  <w:footnote w:type="continuationSeparator" w:id="0">
    <w:p w14:paraId="7E102132" w14:textId="77777777" w:rsidR="0077431E" w:rsidRDefault="0077431E" w:rsidP="00AB6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825716"/>
      <w:docPartObj>
        <w:docPartGallery w:val="Page Numbers (Top of Page)"/>
        <w:docPartUnique/>
      </w:docPartObj>
    </w:sdtPr>
    <w:sdtEndPr>
      <w:rPr>
        <w:color w:val="7F7F7F" w:themeColor="background1" w:themeShade="7F"/>
        <w:spacing w:val="60"/>
      </w:rPr>
    </w:sdtEndPr>
    <w:sdtContent>
      <w:p w14:paraId="51797D4E" w14:textId="029AC8DE" w:rsidR="00752DEB" w:rsidRDefault="00752DEB" w:rsidP="00710F6F">
        <w:pPr>
          <w:shd w:val="clear" w:color="auto" w:fill="FFFFFF"/>
          <w:spacing w:after="0" w:line="240" w:lineRule="auto"/>
          <w:textAlignment w:val="baseline"/>
          <w:rPr>
            <w:b/>
            <w:bCs/>
          </w:rPr>
        </w:pPr>
        <w:r>
          <w:fldChar w:fldCharType="begin"/>
        </w:r>
        <w:r>
          <w:instrText xml:space="preserve"> PAGE   \* MERGEFORMAT </w:instrText>
        </w:r>
        <w:r>
          <w:fldChar w:fldCharType="separate"/>
        </w:r>
        <w:r w:rsidR="00246A67" w:rsidRPr="00246A67">
          <w:rPr>
            <w:b/>
            <w:bCs/>
            <w:noProof/>
          </w:rPr>
          <w:t>3</w:t>
        </w:r>
        <w:r>
          <w:rPr>
            <w:b/>
            <w:bCs/>
            <w:noProof/>
          </w:rPr>
          <w:fldChar w:fldCharType="end"/>
        </w:r>
        <w:r>
          <w:rPr>
            <w:b/>
            <w:bCs/>
          </w:rPr>
          <w:t xml:space="preserve"> | </w:t>
        </w:r>
        <w:r>
          <w:rPr>
            <w:color w:val="7F7F7F" w:themeColor="background1" w:themeShade="7F"/>
            <w:spacing w:val="60"/>
          </w:rPr>
          <w:t xml:space="preserve">Page – </w:t>
        </w:r>
        <w:r w:rsidR="004F1378" w:rsidRPr="00C011A5">
          <w:rPr>
            <w:rFonts w:ascii="Arial" w:eastAsia="Times New Roman" w:hAnsi="Arial" w:cs="Arial"/>
            <w:b/>
            <w:color w:val="222222"/>
            <w:szCs w:val="20"/>
          </w:rPr>
          <w:t>Berkshire County Head Start Job Description</w:t>
        </w:r>
        <w:r w:rsidR="004F1378">
          <w:rPr>
            <w:rFonts w:ascii="Arial" w:eastAsia="Times New Roman" w:hAnsi="Arial" w:cs="Arial"/>
            <w:b/>
            <w:color w:val="222222"/>
            <w:szCs w:val="20"/>
          </w:rPr>
          <w:t xml:space="preserve"> </w:t>
        </w:r>
        <w:r w:rsidR="00710F6F">
          <w:rPr>
            <w:rFonts w:ascii="Arial" w:eastAsia="Times New Roman" w:hAnsi="Arial" w:cs="Arial"/>
            <w:b/>
            <w:color w:val="222222"/>
            <w:szCs w:val="20"/>
          </w:rPr>
          <w:t>–</w:t>
        </w:r>
        <w:r w:rsidR="004F1378">
          <w:rPr>
            <w:rFonts w:ascii="Arial" w:eastAsia="Times New Roman" w:hAnsi="Arial" w:cs="Arial"/>
            <w:b/>
            <w:color w:val="222222"/>
            <w:szCs w:val="20"/>
          </w:rPr>
          <w:t xml:space="preserve"> </w:t>
        </w:r>
        <w:r w:rsidR="00710F6F">
          <w:rPr>
            <w:rFonts w:ascii="Arial" w:eastAsia="Times New Roman" w:hAnsi="Arial" w:cs="Arial"/>
            <w:b/>
            <w:color w:val="222222"/>
            <w:szCs w:val="20"/>
          </w:rPr>
          <w:t>Finance Specialist</w:t>
        </w:r>
      </w:p>
    </w:sdtContent>
  </w:sdt>
  <w:p w14:paraId="3CC908FB" w14:textId="77777777" w:rsidR="00AB6DD7" w:rsidRDefault="00AB6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810"/>
    <w:multiLevelType w:val="hybridMultilevel"/>
    <w:tmpl w:val="E4E84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E6514D"/>
    <w:multiLevelType w:val="multilevel"/>
    <w:tmpl w:val="8AD8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51850"/>
    <w:multiLevelType w:val="hybridMultilevel"/>
    <w:tmpl w:val="CECACD0C"/>
    <w:lvl w:ilvl="0" w:tplc="E5523C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5218CC"/>
    <w:multiLevelType w:val="hybridMultilevel"/>
    <w:tmpl w:val="11C04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BA4740"/>
    <w:multiLevelType w:val="hybridMultilevel"/>
    <w:tmpl w:val="2D92C5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095BBC"/>
    <w:multiLevelType w:val="hybridMultilevel"/>
    <w:tmpl w:val="FC10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9C2A89"/>
    <w:multiLevelType w:val="multilevel"/>
    <w:tmpl w:val="F69A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967ED3"/>
    <w:multiLevelType w:val="hybridMultilevel"/>
    <w:tmpl w:val="B2F6FC7A"/>
    <w:lvl w:ilvl="0" w:tplc="007262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C310AD1"/>
    <w:multiLevelType w:val="hybridMultilevel"/>
    <w:tmpl w:val="571E8980"/>
    <w:lvl w:ilvl="0" w:tplc="007262D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8F62E9"/>
    <w:multiLevelType w:val="multilevel"/>
    <w:tmpl w:val="BD6C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25027C"/>
    <w:multiLevelType w:val="hybridMultilevel"/>
    <w:tmpl w:val="F7F0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8714AC"/>
    <w:multiLevelType w:val="hybridMultilevel"/>
    <w:tmpl w:val="8DB4C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10174289">
    <w:abstractNumId w:val="1"/>
  </w:num>
  <w:num w:numId="2" w16cid:durableId="805659066">
    <w:abstractNumId w:val="6"/>
  </w:num>
  <w:num w:numId="3" w16cid:durableId="1461731182">
    <w:abstractNumId w:val="9"/>
  </w:num>
  <w:num w:numId="4" w16cid:durableId="152643897">
    <w:abstractNumId w:val="10"/>
  </w:num>
  <w:num w:numId="5" w16cid:durableId="876433076">
    <w:abstractNumId w:val="5"/>
  </w:num>
  <w:num w:numId="6" w16cid:durableId="1703674704">
    <w:abstractNumId w:val="7"/>
  </w:num>
  <w:num w:numId="7" w16cid:durableId="1767264857">
    <w:abstractNumId w:val="8"/>
  </w:num>
  <w:num w:numId="8" w16cid:durableId="1887256429">
    <w:abstractNumId w:val="2"/>
  </w:num>
  <w:num w:numId="9" w16cid:durableId="2010938240">
    <w:abstractNumId w:val="4"/>
  </w:num>
  <w:num w:numId="10" w16cid:durableId="1384406683">
    <w:abstractNumId w:val="0"/>
  </w:num>
  <w:num w:numId="11" w16cid:durableId="1518235196">
    <w:abstractNumId w:val="11"/>
  </w:num>
  <w:num w:numId="12" w16cid:durableId="2541715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35D"/>
    <w:rsid w:val="00000FE1"/>
    <w:rsid w:val="000016D2"/>
    <w:rsid w:val="00002F68"/>
    <w:rsid w:val="0001344F"/>
    <w:rsid w:val="000222B1"/>
    <w:rsid w:val="0002259A"/>
    <w:rsid w:val="0002539E"/>
    <w:rsid w:val="00037F03"/>
    <w:rsid w:val="0005145A"/>
    <w:rsid w:val="00056E99"/>
    <w:rsid w:val="0006310B"/>
    <w:rsid w:val="00065BA7"/>
    <w:rsid w:val="00080E78"/>
    <w:rsid w:val="00084462"/>
    <w:rsid w:val="000865D4"/>
    <w:rsid w:val="00091BE1"/>
    <w:rsid w:val="00094C4C"/>
    <w:rsid w:val="000A3527"/>
    <w:rsid w:val="000B1496"/>
    <w:rsid w:val="000B4C03"/>
    <w:rsid w:val="000D1DED"/>
    <w:rsid w:val="000D26DC"/>
    <w:rsid w:val="000D3954"/>
    <w:rsid w:val="000D3A5C"/>
    <w:rsid w:val="000D76C6"/>
    <w:rsid w:val="000D7DB5"/>
    <w:rsid w:val="000E6381"/>
    <w:rsid w:val="000E7DE8"/>
    <w:rsid w:val="00106345"/>
    <w:rsid w:val="00110CAB"/>
    <w:rsid w:val="001137C2"/>
    <w:rsid w:val="00117AE2"/>
    <w:rsid w:val="001333E5"/>
    <w:rsid w:val="0013436F"/>
    <w:rsid w:val="00145543"/>
    <w:rsid w:val="00147437"/>
    <w:rsid w:val="00161F18"/>
    <w:rsid w:val="00187D68"/>
    <w:rsid w:val="00192677"/>
    <w:rsid w:val="0019359E"/>
    <w:rsid w:val="001A6521"/>
    <w:rsid w:val="001C0D07"/>
    <w:rsid w:val="001C3FCA"/>
    <w:rsid w:val="001D36EA"/>
    <w:rsid w:val="001D640D"/>
    <w:rsid w:val="001D7D55"/>
    <w:rsid w:val="001E15B6"/>
    <w:rsid w:val="001E24B8"/>
    <w:rsid w:val="001E55E9"/>
    <w:rsid w:val="001F0049"/>
    <w:rsid w:val="001F023A"/>
    <w:rsid w:val="001F0BB7"/>
    <w:rsid w:val="001F1DAA"/>
    <w:rsid w:val="002117B3"/>
    <w:rsid w:val="00242970"/>
    <w:rsid w:val="00246A67"/>
    <w:rsid w:val="00252A7E"/>
    <w:rsid w:val="002744E7"/>
    <w:rsid w:val="00274C30"/>
    <w:rsid w:val="002934C8"/>
    <w:rsid w:val="0029607D"/>
    <w:rsid w:val="002A3F1D"/>
    <w:rsid w:val="002A4DDA"/>
    <w:rsid w:val="002A5B2B"/>
    <w:rsid w:val="002D28ED"/>
    <w:rsid w:val="002E03B6"/>
    <w:rsid w:val="002E1AB2"/>
    <w:rsid w:val="002E6521"/>
    <w:rsid w:val="002E7145"/>
    <w:rsid w:val="002F6C39"/>
    <w:rsid w:val="00300DB3"/>
    <w:rsid w:val="0031256B"/>
    <w:rsid w:val="00317499"/>
    <w:rsid w:val="00317C7C"/>
    <w:rsid w:val="0033774B"/>
    <w:rsid w:val="0033775B"/>
    <w:rsid w:val="0035118A"/>
    <w:rsid w:val="003542EC"/>
    <w:rsid w:val="00355495"/>
    <w:rsid w:val="00365494"/>
    <w:rsid w:val="00367DF3"/>
    <w:rsid w:val="0037451B"/>
    <w:rsid w:val="00380849"/>
    <w:rsid w:val="00386EE4"/>
    <w:rsid w:val="003A53A3"/>
    <w:rsid w:val="003B7EA0"/>
    <w:rsid w:val="003C2863"/>
    <w:rsid w:val="003C37EE"/>
    <w:rsid w:val="003C3CDC"/>
    <w:rsid w:val="003E1014"/>
    <w:rsid w:val="003F4E16"/>
    <w:rsid w:val="00407E1B"/>
    <w:rsid w:val="00411587"/>
    <w:rsid w:val="00421E60"/>
    <w:rsid w:val="004228A7"/>
    <w:rsid w:val="0043289F"/>
    <w:rsid w:val="004403F3"/>
    <w:rsid w:val="00442994"/>
    <w:rsid w:val="00444A4D"/>
    <w:rsid w:val="00452D0E"/>
    <w:rsid w:val="00465207"/>
    <w:rsid w:val="004660BE"/>
    <w:rsid w:val="00466322"/>
    <w:rsid w:val="004801DD"/>
    <w:rsid w:val="00487D72"/>
    <w:rsid w:val="004A2265"/>
    <w:rsid w:val="004C279D"/>
    <w:rsid w:val="004D1DAF"/>
    <w:rsid w:val="004E49EE"/>
    <w:rsid w:val="004E685D"/>
    <w:rsid w:val="004F1378"/>
    <w:rsid w:val="005160EC"/>
    <w:rsid w:val="005177A1"/>
    <w:rsid w:val="00523C0E"/>
    <w:rsid w:val="00524991"/>
    <w:rsid w:val="00525F2E"/>
    <w:rsid w:val="00530F5B"/>
    <w:rsid w:val="00533110"/>
    <w:rsid w:val="005348BD"/>
    <w:rsid w:val="00540AE2"/>
    <w:rsid w:val="005434A9"/>
    <w:rsid w:val="0054591A"/>
    <w:rsid w:val="00545E13"/>
    <w:rsid w:val="00557981"/>
    <w:rsid w:val="00561375"/>
    <w:rsid w:val="005846BE"/>
    <w:rsid w:val="0058729E"/>
    <w:rsid w:val="005B3C8F"/>
    <w:rsid w:val="005B3FE1"/>
    <w:rsid w:val="00606659"/>
    <w:rsid w:val="00617E37"/>
    <w:rsid w:val="00623CF1"/>
    <w:rsid w:val="00667F2A"/>
    <w:rsid w:val="0068187B"/>
    <w:rsid w:val="006900FE"/>
    <w:rsid w:val="00691AE4"/>
    <w:rsid w:val="00696E8D"/>
    <w:rsid w:val="006B73AE"/>
    <w:rsid w:val="006D0EB3"/>
    <w:rsid w:val="006E2B0A"/>
    <w:rsid w:val="006F251A"/>
    <w:rsid w:val="00710F6F"/>
    <w:rsid w:val="007176E3"/>
    <w:rsid w:val="00717B19"/>
    <w:rsid w:val="007207E4"/>
    <w:rsid w:val="00727738"/>
    <w:rsid w:val="007347F4"/>
    <w:rsid w:val="007505E8"/>
    <w:rsid w:val="00751F9E"/>
    <w:rsid w:val="007525F2"/>
    <w:rsid w:val="00752DEB"/>
    <w:rsid w:val="0077431E"/>
    <w:rsid w:val="00776FD3"/>
    <w:rsid w:val="00780A62"/>
    <w:rsid w:val="00786539"/>
    <w:rsid w:val="00793DA0"/>
    <w:rsid w:val="007B356D"/>
    <w:rsid w:val="007C7361"/>
    <w:rsid w:val="007F2768"/>
    <w:rsid w:val="00804DE5"/>
    <w:rsid w:val="0080631B"/>
    <w:rsid w:val="00841825"/>
    <w:rsid w:val="00845D9C"/>
    <w:rsid w:val="0085556D"/>
    <w:rsid w:val="00867000"/>
    <w:rsid w:val="00870CF5"/>
    <w:rsid w:val="00895CCF"/>
    <w:rsid w:val="0089634B"/>
    <w:rsid w:val="008A7487"/>
    <w:rsid w:val="008B4128"/>
    <w:rsid w:val="008B7221"/>
    <w:rsid w:val="008C6B73"/>
    <w:rsid w:val="008C790F"/>
    <w:rsid w:val="008F34D1"/>
    <w:rsid w:val="008F7E29"/>
    <w:rsid w:val="00903A0A"/>
    <w:rsid w:val="009115B5"/>
    <w:rsid w:val="0091270E"/>
    <w:rsid w:val="00921805"/>
    <w:rsid w:val="00940946"/>
    <w:rsid w:val="00941027"/>
    <w:rsid w:val="009410DC"/>
    <w:rsid w:val="00965A45"/>
    <w:rsid w:val="00976C29"/>
    <w:rsid w:val="009819EE"/>
    <w:rsid w:val="00983AD1"/>
    <w:rsid w:val="009C1A36"/>
    <w:rsid w:val="009E19B5"/>
    <w:rsid w:val="009E4330"/>
    <w:rsid w:val="009E4814"/>
    <w:rsid w:val="009F0D21"/>
    <w:rsid w:val="009F7CF2"/>
    <w:rsid w:val="00A07D38"/>
    <w:rsid w:val="00A110CC"/>
    <w:rsid w:val="00A13D3C"/>
    <w:rsid w:val="00A1535D"/>
    <w:rsid w:val="00A16929"/>
    <w:rsid w:val="00A24AC0"/>
    <w:rsid w:val="00A34D38"/>
    <w:rsid w:val="00A37FC3"/>
    <w:rsid w:val="00A4028A"/>
    <w:rsid w:val="00A46D22"/>
    <w:rsid w:val="00A55F5E"/>
    <w:rsid w:val="00A800B1"/>
    <w:rsid w:val="00A80BAC"/>
    <w:rsid w:val="00A916F8"/>
    <w:rsid w:val="00AA6435"/>
    <w:rsid w:val="00AA7B59"/>
    <w:rsid w:val="00AB6DD7"/>
    <w:rsid w:val="00AB744B"/>
    <w:rsid w:val="00AC0E75"/>
    <w:rsid w:val="00AC6EB9"/>
    <w:rsid w:val="00AC6EE0"/>
    <w:rsid w:val="00AC71F7"/>
    <w:rsid w:val="00AD0B5D"/>
    <w:rsid w:val="00AD5284"/>
    <w:rsid w:val="00AE63BF"/>
    <w:rsid w:val="00AF3673"/>
    <w:rsid w:val="00B07E91"/>
    <w:rsid w:val="00B13B95"/>
    <w:rsid w:val="00B1646E"/>
    <w:rsid w:val="00B211B2"/>
    <w:rsid w:val="00B26F93"/>
    <w:rsid w:val="00B316C7"/>
    <w:rsid w:val="00B33A76"/>
    <w:rsid w:val="00B350C5"/>
    <w:rsid w:val="00B5254D"/>
    <w:rsid w:val="00B571EF"/>
    <w:rsid w:val="00B6324F"/>
    <w:rsid w:val="00B6751C"/>
    <w:rsid w:val="00BB434A"/>
    <w:rsid w:val="00BB50CD"/>
    <w:rsid w:val="00BB7A87"/>
    <w:rsid w:val="00BD1F24"/>
    <w:rsid w:val="00BD7E85"/>
    <w:rsid w:val="00C011A5"/>
    <w:rsid w:val="00C032B8"/>
    <w:rsid w:val="00C13B54"/>
    <w:rsid w:val="00C36785"/>
    <w:rsid w:val="00C45CBE"/>
    <w:rsid w:val="00C4664B"/>
    <w:rsid w:val="00C470D2"/>
    <w:rsid w:val="00C50E74"/>
    <w:rsid w:val="00C52459"/>
    <w:rsid w:val="00C61CEC"/>
    <w:rsid w:val="00C77331"/>
    <w:rsid w:val="00C8134C"/>
    <w:rsid w:val="00C953F3"/>
    <w:rsid w:val="00CA2BC9"/>
    <w:rsid w:val="00CA5D8E"/>
    <w:rsid w:val="00CB29E1"/>
    <w:rsid w:val="00CC058A"/>
    <w:rsid w:val="00CD359E"/>
    <w:rsid w:val="00CE446C"/>
    <w:rsid w:val="00D06B12"/>
    <w:rsid w:val="00D11F03"/>
    <w:rsid w:val="00D12C07"/>
    <w:rsid w:val="00D155B2"/>
    <w:rsid w:val="00D15B01"/>
    <w:rsid w:val="00D26A42"/>
    <w:rsid w:val="00D26CA9"/>
    <w:rsid w:val="00D33430"/>
    <w:rsid w:val="00D339B5"/>
    <w:rsid w:val="00D407D4"/>
    <w:rsid w:val="00D470BC"/>
    <w:rsid w:val="00D56F0B"/>
    <w:rsid w:val="00D57C95"/>
    <w:rsid w:val="00DA6E7C"/>
    <w:rsid w:val="00DB4A4C"/>
    <w:rsid w:val="00DB4B58"/>
    <w:rsid w:val="00DC0292"/>
    <w:rsid w:val="00DC7304"/>
    <w:rsid w:val="00DD3248"/>
    <w:rsid w:val="00DD5CA3"/>
    <w:rsid w:val="00DE34E6"/>
    <w:rsid w:val="00DF5902"/>
    <w:rsid w:val="00E00D82"/>
    <w:rsid w:val="00E1442A"/>
    <w:rsid w:val="00E40A75"/>
    <w:rsid w:val="00E42C06"/>
    <w:rsid w:val="00E50D59"/>
    <w:rsid w:val="00E56DCF"/>
    <w:rsid w:val="00E76AF0"/>
    <w:rsid w:val="00E81FDC"/>
    <w:rsid w:val="00E85F03"/>
    <w:rsid w:val="00E90009"/>
    <w:rsid w:val="00E91A5B"/>
    <w:rsid w:val="00EB2B5F"/>
    <w:rsid w:val="00EB35D5"/>
    <w:rsid w:val="00EB60D2"/>
    <w:rsid w:val="00EC3904"/>
    <w:rsid w:val="00EE50D8"/>
    <w:rsid w:val="00EF19D8"/>
    <w:rsid w:val="00F02C81"/>
    <w:rsid w:val="00F32891"/>
    <w:rsid w:val="00F365ED"/>
    <w:rsid w:val="00F43B53"/>
    <w:rsid w:val="00F57177"/>
    <w:rsid w:val="00F639AB"/>
    <w:rsid w:val="00FA0A28"/>
    <w:rsid w:val="00FA261E"/>
    <w:rsid w:val="00FB652D"/>
    <w:rsid w:val="00FC1982"/>
    <w:rsid w:val="00FC1FE6"/>
    <w:rsid w:val="00FC3DF7"/>
    <w:rsid w:val="00FC51B8"/>
    <w:rsid w:val="00FD0218"/>
    <w:rsid w:val="00FD5E50"/>
    <w:rsid w:val="00FD7C7E"/>
    <w:rsid w:val="00FE1970"/>
    <w:rsid w:val="00FE5C56"/>
    <w:rsid w:val="00FF10B8"/>
    <w:rsid w:val="00FF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86946"/>
  <w15:chartTrackingRefBased/>
  <w15:docId w15:val="{A236CAD5-2B24-40D4-9CD4-F76FE69B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418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FC3"/>
    <w:pPr>
      <w:ind w:left="720"/>
      <w:contextualSpacing/>
    </w:pPr>
  </w:style>
  <w:style w:type="paragraph" w:styleId="Header">
    <w:name w:val="header"/>
    <w:basedOn w:val="Normal"/>
    <w:link w:val="HeaderChar"/>
    <w:uiPriority w:val="99"/>
    <w:unhideWhenUsed/>
    <w:rsid w:val="00AB6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DD7"/>
  </w:style>
  <w:style w:type="paragraph" w:styleId="Footer">
    <w:name w:val="footer"/>
    <w:basedOn w:val="Normal"/>
    <w:link w:val="FooterChar"/>
    <w:uiPriority w:val="99"/>
    <w:unhideWhenUsed/>
    <w:rsid w:val="00AB6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DD7"/>
  </w:style>
  <w:style w:type="character" w:customStyle="1" w:styleId="Heading2Char">
    <w:name w:val="Heading 2 Char"/>
    <w:basedOn w:val="DefaultParagraphFont"/>
    <w:link w:val="Heading2"/>
    <w:uiPriority w:val="9"/>
    <w:rsid w:val="00841825"/>
    <w:rPr>
      <w:rFonts w:asciiTheme="majorHAnsi" w:eastAsiaTheme="majorEastAsia" w:hAnsiTheme="majorHAnsi" w:cstheme="majorBidi"/>
      <w:color w:val="2F5496" w:themeColor="accent1" w:themeShade="BF"/>
      <w:sz w:val="26"/>
      <w:szCs w:val="26"/>
    </w:rPr>
  </w:style>
  <w:style w:type="paragraph" w:customStyle="1" w:styleId="Default">
    <w:name w:val="Default"/>
    <w:rsid w:val="00525F2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213682">
      <w:bodyDiv w:val="1"/>
      <w:marLeft w:val="0"/>
      <w:marRight w:val="0"/>
      <w:marTop w:val="0"/>
      <w:marBottom w:val="0"/>
      <w:divBdr>
        <w:top w:val="none" w:sz="0" w:space="0" w:color="auto"/>
        <w:left w:val="none" w:sz="0" w:space="0" w:color="auto"/>
        <w:bottom w:val="none" w:sz="0" w:space="0" w:color="auto"/>
        <w:right w:val="none" w:sz="0" w:space="0" w:color="auto"/>
      </w:divBdr>
      <w:divsChild>
        <w:div w:id="1270771622">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Beecham</dc:creator>
  <cp:keywords/>
  <dc:description/>
  <cp:lastModifiedBy>Melanie Moran</cp:lastModifiedBy>
  <cp:revision>49</cp:revision>
  <dcterms:created xsi:type="dcterms:W3CDTF">2021-08-20T18:30:00Z</dcterms:created>
  <dcterms:modified xsi:type="dcterms:W3CDTF">2022-12-09T18:52:00Z</dcterms:modified>
</cp:coreProperties>
</file>